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jc w:val="both"/>
        <w:rPr>
          <w:rFonts w:ascii="Times new Roman" w:hAnsi="Times new Roman"/>
          <w:sz w:val="24"/>
          <w:szCs w:val="24"/>
        </w:rPr>
      </w:pPr>
      <w:r>
        <w:rPr>
          <w:rFonts w:eastAsia="Times New Roman" w:cs="Times New Roman" w:ascii="Times new Roman" w:hAnsi="Times new Roman"/>
          <w:sz w:val="24"/>
          <w:szCs w:val="24"/>
          <w:u w:val="single"/>
        </w:rPr>
        <w:t>Identifying Data:</w:t>
      </w:r>
    </w:p>
    <w:p>
      <w:pPr>
        <w:pStyle w:val="Normal"/>
        <w:spacing w:lineRule="auto" w:line="240"/>
        <w:jc w:val="both"/>
        <w:rPr>
          <w:rFonts w:ascii="Times new Roman" w:hAnsi="Times new Roman"/>
          <w:sz w:val="24"/>
          <w:szCs w:val="24"/>
        </w:rPr>
      </w:pPr>
      <w:r>
        <w:rPr>
          <w:rFonts w:eastAsia="Times New Roman" w:cs="Times New Roman" w:ascii="Times new Roman" w:hAnsi="Times new Roman"/>
          <w:sz w:val="24"/>
          <w:szCs w:val="24"/>
        </w:rPr>
        <w:t>Full Name: Mr. T</w:t>
      </w:r>
    </w:p>
    <w:p>
      <w:pPr>
        <w:pStyle w:val="Normal"/>
        <w:spacing w:lineRule="auto" w:line="240"/>
        <w:jc w:val="both"/>
        <w:rPr>
          <w:rFonts w:ascii="Times new Roman" w:hAnsi="Times new Roman"/>
          <w:sz w:val="24"/>
          <w:szCs w:val="24"/>
        </w:rPr>
      </w:pPr>
      <w:r>
        <w:rPr>
          <w:rFonts w:eastAsia="Times New Roman" w:cs="Times New Roman" w:ascii="Times new Roman" w:hAnsi="Times new Roman"/>
          <w:sz w:val="24"/>
          <w:szCs w:val="24"/>
        </w:rPr>
        <w:t>Address:  Queens, NY</w:t>
      </w:r>
    </w:p>
    <w:p>
      <w:pPr>
        <w:pStyle w:val="Normal"/>
        <w:spacing w:lineRule="auto" w:line="240"/>
        <w:jc w:val="both"/>
        <w:rPr>
          <w:rFonts w:ascii="Times new Roman" w:hAnsi="Times new Roman"/>
          <w:sz w:val="24"/>
          <w:szCs w:val="24"/>
        </w:rPr>
      </w:pPr>
      <w:r>
        <w:rPr>
          <w:rFonts w:eastAsia="Times New Roman" w:cs="Times New Roman" w:ascii="Times new Roman" w:hAnsi="Times new Roman"/>
          <w:sz w:val="24"/>
          <w:szCs w:val="24"/>
        </w:rPr>
        <w:t>Date &amp; Time: December 9th, 2020</w:t>
      </w:r>
    </w:p>
    <w:p>
      <w:pPr>
        <w:pStyle w:val="Normal"/>
        <w:spacing w:lineRule="auto" w:line="240"/>
        <w:jc w:val="both"/>
        <w:rPr>
          <w:rFonts w:ascii="Times new Roman" w:hAnsi="Times new Roman"/>
          <w:sz w:val="24"/>
          <w:szCs w:val="24"/>
        </w:rPr>
      </w:pPr>
      <w:r>
        <w:rPr>
          <w:rFonts w:eastAsia="Times New Roman" w:cs="Times New Roman" w:ascii="Times new Roman" w:hAnsi="Times new Roman"/>
          <w:sz w:val="24"/>
          <w:szCs w:val="24"/>
        </w:rPr>
        <w:t>Location: NYHQ-IM, Queens New York</w:t>
      </w:r>
    </w:p>
    <w:p>
      <w:pPr>
        <w:pStyle w:val="Normal"/>
        <w:spacing w:lineRule="auto" w:line="240"/>
        <w:jc w:val="both"/>
        <w:rPr>
          <w:rFonts w:ascii="Times new Roman" w:hAnsi="Times new Roman"/>
          <w:sz w:val="24"/>
          <w:szCs w:val="24"/>
        </w:rPr>
      </w:pPr>
      <w:r>
        <w:rPr>
          <w:rFonts w:eastAsia="Times New Roman" w:cs="Times New Roman" w:ascii="Times new Roman" w:hAnsi="Times new Roman"/>
          <w:sz w:val="24"/>
          <w:szCs w:val="24"/>
        </w:rPr>
        <w:t>Religion: Christianity</w:t>
      </w:r>
    </w:p>
    <w:p>
      <w:pPr>
        <w:pStyle w:val="Normal"/>
        <w:spacing w:lineRule="auto" w:line="240"/>
        <w:jc w:val="both"/>
        <w:rPr>
          <w:rFonts w:ascii="Times new Roman" w:hAnsi="Times new Roman"/>
          <w:sz w:val="24"/>
          <w:szCs w:val="24"/>
        </w:rPr>
      </w:pPr>
      <w:r>
        <w:rPr>
          <w:rFonts w:eastAsia="Times New Roman" w:cs="Times New Roman" w:ascii="Times new Roman" w:hAnsi="Times new Roman"/>
          <w:sz w:val="24"/>
          <w:szCs w:val="24"/>
        </w:rPr>
        <w:t xml:space="preserve">Nationality: </w:t>
      </w:r>
      <w:r>
        <w:rPr>
          <w:rFonts w:eastAsia="Times New Roman" w:cs="Times New Roman" w:ascii="Times new Roman" w:hAnsi="Times new Roman"/>
          <w:color w:val="222222"/>
          <w:sz w:val="24"/>
          <w:szCs w:val="24"/>
        </w:rPr>
        <w:t xml:space="preserve">African American </w:t>
      </w:r>
    </w:p>
    <w:p>
      <w:pPr>
        <w:pStyle w:val="Normal"/>
        <w:spacing w:lineRule="auto" w:line="240"/>
        <w:jc w:val="both"/>
        <w:rPr>
          <w:rFonts w:ascii="Times new Roman" w:hAnsi="Times new Roman"/>
          <w:sz w:val="24"/>
          <w:szCs w:val="24"/>
        </w:rPr>
      </w:pPr>
      <w:r>
        <w:rPr>
          <w:rFonts w:eastAsia="Times New Roman" w:cs="Times New Roman" w:ascii="Times new Roman" w:hAnsi="Times new Roman"/>
          <w:sz w:val="24"/>
          <w:szCs w:val="24"/>
        </w:rPr>
        <w:t xml:space="preserve">Marital status: single </w:t>
      </w:r>
    </w:p>
    <w:p>
      <w:pPr>
        <w:pStyle w:val="Normal"/>
        <w:spacing w:lineRule="auto" w:line="240"/>
        <w:jc w:val="both"/>
        <w:rPr>
          <w:rFonts w:ascii="Times new Roman" w:hAnsi="Times new Roman"/>
          <w:sz w:val="24"/>
          <w:szCs w:val="24"/>
        </w:rPr>
      </w:pPr>
      <w:r>
        <w:rPr>
          <w:rFonts w:eastAsia="Times New Roman" w:cs="Times New Roman" w:ascii="Times new Roman" w:hAnsi="Times new Roman"/>
          <w:sz w:val="24"/>
          <w:szCs w:val="24"/>
        </w:rPr>
        <w:t>Source of Information: Self</w:t>
      </w:r>
    </w:p>
    <w:p>
      <w:pPr>
        <w:pStyle w:val="Normal"/>
        <w:spacing w:lineRule="auto" w:line="240"/>
        <w:jc w:val="both"/>
        <w:rPr>
          <w:rFonts w:ascii="Times new Roman" w:hAnsi="Times new Roman"/>
          <w:sz w:val="24"/>
          <w:szCs w:val="24"/>
        </w:rPr>
      </w:pPr>
      <w:r>
        <w:rPr>
          <w:rFonts w:eastAsia="Times New Roman" w:cs="Times New Roman" w:ascii="Times new Roman" w:hAnsi="Times new Roman"/>
          <w:sz w:val="24"/>
          <w:szCs w:val="24"/>
        </w:rPr>
        <w:t>Source of Referral: self</w:t>
      </w:r>
    </w:p>
    <w:p>
      <w:pPr>
        <w:pStyle w:val="Normal"/>
        <w:spacing w:lineRule="auto" w:line="240"/>
        <w:jc w:val="both"/>
        <w:rPr>
          <w:rFonts w:ascii="Times new Roman" w:hAnsi="Times new Roman"/>
          <w:sz w:val="24"/>
          <w:szCs w:val="24"/>
        </w:rPr>
      </w:pPr>
      <w:r>
        <w:rPr>
          <w:rFonts w:eastAsia="Times New Roman" w:cs="Times New Roman" w:ascii="Times new Roman" w:hAnsi="Times new Roman"/>
          <w:sz w:val="24"/>
          <w:szCs w:val="24"/>
        </w:rPr>
        <w:t xml:space="preserve">Mode of Transport: private car </w:t>
      </w:r>
    </w:p>
    <w:p>
      <w:pPr>
        <w:pStyle w:val="Normal"/>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jc w:val="both"/>
        <w:rPr>
          <w:rFonts w:ascii="Times new Roman" w:hAnsi="Times new Roman"/>
          <w:sz w:val="24"/>
          <w:szCs w:val="24"/>
        </w:rPr>
      </w:pPr>
      <w:r>
        <w:rPr>
          <w:rFonts w:eastAsia="Times New Roman" w:cs="Times New Roman" w:ascii="Times new Roman" w:hAnsi="Times new Roman"/>
          <w:b/>
          <w:sz w:val="24"/>
          <w:szCs w:val="24"/>
          <w:u w:val="single"/>
        </w:rPr>
        <w:t>Chief Complaint:</w:t>
      </w:r>
      <w:r>
        <w:rPr>
          <w:rFonts w:eastAsia="Times New Roman" w:cs="Times New Roman" w:ascii="Times new Roman" w:hAnsi="Times new Roman"/>
          <w:sz w:val="24"/>
          <w:szCs w:val="24"/>
        </w:rPr>
        <w:t xml:space="preserve"> “I have chest pain” x 1 day</w:t>
      </w:r>
    </w:p>
    <w:p>
      <w:pPr>
        <w:pStyle w:val="Normal"/>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jc w:val="both"/>
        <w:rPr>
          <w:rFonts w:ascii="Times new Roman" w:hAnsi="Times new Roman"/>
          <w:sz w:val="24"/>
          <w:szCs w:val="24"/>
        </w:rPr>
      </w:pPr>
      <w:r>
        <w:rPr>
          <w:rFonts w:eastAsia="Times New Roman" w:cs="Times New Roman" w:ascii="Times new Roman" w:hAnsi="Times new Roman"/>
          <w:sz w:val="24"/>
          <w:szCs w:val="24"/>
        </w:rPr>
        <w:t xml:space="preserve">64 year old male, retired warehouse worker, living with his sister in a private house with PMHx of former smoker (quit 15 years ago) HTN (not on medication), HLD, kidney stones s/p stents presented to the ED (12/08/2020) complaining of substernal  chest pain for one day. Patient states that the chest pain began while he was laying down on the sofa watching TV. Patient describes the pain substernal, felt like tightness, 8/10 radiating down the left arm, and lasted for 1-2 minutes. Patient never experienced this type of pain before and even though the chest pain subsided he was continuously feeling tingling and spasm on the left arm. Patient tried taking an aspirin 81mg 1 tablet with mild to no relief. Patient was worried so his sister brought him to the emergency room. Patient reports orthopnea for the past one month but he denies diaphoresis or SOB at that time of chest pain. During evaluation in ED, patients denied chest pain, SOB, abdominal pain, fever or chills, nausea, vomiting, diarrhea, headache, or dizziness. In ED, ECG was done which showed sinus HR 80, PR 151, QRS 110, QTc 500, minimal T wave inversions in aVR, V1, no ST elevation, no changes from 7/2019. Chest x ray impression was unremarkable as there were no pulmonary infiltrate, effusion or consolidation. Troponin trend 3 negative (&lt;0.010). Patient was admitted to the internal Medicine floor for further evaluation and monitoring. </w:t>
      </w:r>
    </w:p>
    <w:p>
      <w:pPr>
        <w:pStyle w:val="Normal"/>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jc w:val="both"/>
        <w:rPr>
          <w:rFonts w:ascii="Times new Roman" w:hAnsi="Times new Roman"/>
          <w:sz w:val="24"/>
          <w:szCs w:val="24"/>
        </w:rPr>
      </w:pPr>
      <w:r>
        <w:rPr>
          <w:rFonts w:eastAsia="Times New Roman" w:cs="Times New Roman" w:ascii="Times new Roman" w:hAnsi="Times new Roman"/>
          <w:sz w:val="24"/>
          <w:szCs w:val="24"/>
        </w:rPr>
        <w:t xml:space="preserve">Today the patient appears comfortable. Alert and oriented with no acute complaint of chest pain or shortness of breath. Patient states he has not felt chest pain since he arrived in the ER and he is feeling well.  Patient reports that he last saw a cardiologist in 2018 for a check up and  a stress test and angiogram were done and everything was normal at that time. Patient denies family history of cardiac disease. </w:t>
      </w:r>
    </w:p>
    <w:p>
      <w:pPr>
        <w:pStyle w:val="Normal"/>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jc w:val="both"/>
        <w:rPr>
          <w:rFonts w:ascii="Times new Roman" w:hAnsi="Times new Roman"/>
          <w:sz w:val="24"/>
          <w:szCs w:val="24"/>
        </w:rPr>
      </w:pPr>
      <w:r>
        <w:rPr>
          <w:rFonts w:eastAsia="Times New Roman" w:cs="Times New Roman" w:ascii="Times new Roman" w:hAnsi="Times new Roman"/>
          <w:b/>
          <w:sz w:val="24"/>
          <w:szCs w:val="24"/>
        </w:rPr>
        <w:t xml:space="preserve">Differential Diagnosis: </w:t>
      </w:r>
    </w:p>
    <w:p>
      <w:pPr>
        <w:pStyle w:val="Normal"/>
        <w:numPr>
          <w:ilvl w:val="0"/>
          <w:numId w:val="1"/>
        </w:numPr>
        <w:spacing w:lineRule="auto" w:line="240"/>
        <w:ind w:left="720" w:hanging="360"/>
        <w:jc w:val="both"/>
        <w:rPr>
          <w:rFonts w:ascii="Times new Roman" w:hAnsi="Times new Roman"/>
          <w:sz w:val="24"/>
          <w:szCs w:val="24"/>
        </w:rPr>
      </w:pPr>
      <w:r>
        <w:rPr>
          <w:rFonts w:eastAsia="Times New Roman" w:cs="Times New Roman" w:ascii="Times new Roman" w:hAnsi="Times new Roman"/>
          <w:sz w:val="24"/>
          <w:szCs w:val="24"/>
        </w:rPr>
        <w:t xml:space="preserve">Myocardial Infarction </w:t>
      </w:r>
    </w:p>
    <w:p>
      <w:pPr>
        <w:pStyle w:val="Normal"/>
        <w:numPr>
          <w:ilvl w:val="0"/>
          <w:numId w:val="1"/>
        </w:numPr>
        <w:spacing w:lineRule="auto" w:line="240"/>
        <w:ind w:left="720" w:hanging="360"/>
        <w:jc w:val="both"/>
        <w:rPr>
          <w:rFonts w:ascii="Times new Roman" w:hAnsi="Times new Roman"/>
          <w:sz w:val="24"/>
          <w:szCs w:val="24"/>
        </w:rPr>
      </w:pPr>
      <w:r>
        <w:rPr>
          <w:rFonts w:eastAsia="Times New Roman" w:cs="Times New Roman" w:ascii="Times new Roman" w:hAnsi="Times new Roman"/>
          <w:sz w:val="24"/>
          <w:szCs w:val="24"/>
        </w:rPr>
        <w:t xml:space="preserve">Unstable Angina </w:t>
      </w:r>
    </w:p>
    <w:p>
      <w:pPr>
        <w:pStyle w:val="Normal"/>
        <w:numPr>
          <w:ilvl w:val="0"/>
          <w:numId w:val="1"/>
        </w:numPr>
        <w:spacing w:lineRule="auto" w:line="240"/>
        <w:ind w:left="720" w:hanging="360"/>
        <w:jc w:val="both"/>
        <w:rPr>
          <w:rFonts w:ascii="Times new Roman" w:hAnsi="Times new Roman"/>
          <w:sz w:val="24"/>
          <w:szCs w:val="24"/>
        </w:rPr>
      </w:pPr>
      <w:r>
        <w:rPr>
          <w:rFonts w:eastAsia="Times New Roman" w:cs="Times New Roman" w:ascii="Times new Roman" w:hAnsi="Times new Roman"/>
          <w:sz w:val="24"/>
          <w:szCs w:val="24"/>
        </w:rPr>
        <w:t xml:space="preserve">Stable Angina </w:t>
      </w:r>
    </w:p>
    <w:p>
      <w:pPr>
        <w:pStyle w:val="Normal"/>
        <w:numPr>
          <w:ilvl w:val="0"/>
          <w:numId w:val="1"/>
        </w:numPr>
        <w:spacing w:lineRule="auto" w:line="240"/>
        <w:ind w:left="720" w:hanging="360"/>
        <w:jc w:val="both"/>
        <w:rPr>
          <w:rFonts w:ascii="Times new Roman" w:hAnsi="Times new Roman"/>
          <w:sz w:val="24"/>
          <w:szCs w:val="24"/>
        </w:rPr>
      </w:pPr>
      <w:r>
        <w:rPr>
          <w:rFonts w:eastAsia="Times New Roman" w:cs="Times New Roman" w:ascii="Times new Roman" w:hAnsi="Times new Roman"/>
          <w:sz w:val="24"/>
          <w:szCs w:val="24"/>
        </w:rPr>
        <w:t xml:space="preserve">GERD </w:t>
      </w:r>
    </w:p>
    <w:p>
      <w:pPr>
        <w:pStyle w:val="Normal"/>
        <w:numPr>
          <w:ilvl w:val="0"/>
          <w:numId w:val="1"/>
        </w:numPr>
        <w:spacing w:lineRule="auto" w:line="240"/>
        <w:ind w:left="720" w:hanging="360"/>
        <w:jc w:val="both"/>
        <w:rPr>
          <w:rFonts w:ascii="Times new Roman" w:hAnsi="Times new Roman"/>
          <w:sz w:val="24"/>
          <w:szCs w:val="24"/>
        </w:rPr>
      </w:pPr>
      <w:r>
        <w:rPr>
          <w:rFonts w:eastAsia="Times New Roman" w:cs="Times New Roman" w:ascii="Times new Roman" w:hAnsi="Times new Roman"/>
          <w:sz w:val="24"/>
          <w:szCs w:val="24"/>
        </w:rPr>
        <w:t xml:space="preserve">Costochondritis </w:t>
      </w:r>
    </w:p>
    <w:p>
      <w:pPr>
        <w:pStyle w:val="Normal"/>
        <w:spacing w:lineRule="auto" w:line="240"/>
        <w:ind w:left="720" w:hanging="0"/>
        <w:jc w:val="both"/>
        <w:rPr>
          <w:rFonts w:ascii="Times new Roman" w:hAnsi="Times new Roman" w:eastAsia="Times New Roman" w:cs="Times New Roman"/>
          <w:b/>
          <w:b/>
          <w:sz w:val="24"/>
          <w:szCs w:val="24"/>
          <w:u w:val="single"/>
        </w:rPr>
      </w:pPr>
      <w:r>
        <w:rPr>
          <w:rFonts w:eastAsia="Times New Roman" w:cs="Times New Roman" w:ascii="Times new Roman" w:hAnsi="Times new Roman"/>
          <w:b/>
          <w:sz w:val="24"/>
          <w:szCs w:val="24"/>
          <w:u w:val="single"/>
        </w:rPr>
      </w:r>
    </w:p>
    <w:p>
      <w:pPr>
        <w:pStyle w:val="Normal"/>
        <w:rPr>
          <w:rFonts w:ascii="Times new Roman" w:hAnsi="Times new Roman" w:eastAsia="Times New Roman" w:cs="Times New Roman"/>
          <w:b/>
          <w:b/>
          <w:sz w:val="24"/>
          <w:szCs w:val="24"/>
          <w:u w:val="single"/>
        </w:rPr>
      </w:pPr>
      <w:r>
        <w:rPr>
          <w:rFonts w:eastAsia="Times New Roman" w:cs="Times New Roman" w:ascii="Times new Roman" w:hAnsi="Times new Roman"/>
          <w:b/>
          <w:sz w:val="24"/>
          <w:szCs w:val="24"/>
          <w:u w:val="single"/>
        </w:rPr>
      </w:r>
    </w:p>
    <w:p>
      <w:pPr>
        <w:pStyle w:val="Normal"/>
        <w:rPr>
          <w:rFonts w:ascii="Times new Roman" w:hAnsi="Times new Roman"/>
          <w:sz w:val="24"/>
          <w:szCs w:val="24"/>
        </w:rPr>
      </w:pPr>
      <w:r>
        <w:rPr>
          <w:rFonts w:eastAsia="Times New Roman" w:cs="Times New Roman" w:ascii="Times new Roman" w:hAnsi="Times new Roman"/>
          <w:b/>
          <w:sz w:val="24"/>
          <w:szCs w:val="24"/>
          <w:u w:val="single"/>
        </w:rPr>
        <w:t>Past Medical History:</w:t>
      </w:r>
    </w:p>
    <w:p>
      <w:pPr>
        <w:pStyle w:val="Normal"/>
        <w:spacing w:lineRule="auto" w:line="240"/>
        <w:jc w:val="both"/>
        <w:rPr>
          <w:rFonts w:ascii="Times new Roman" w:hAnsi="Times new Roman"/>
          <w:sz w:val="24"/>
          <w:szCs w:val="24"/>
        </w:rPr>
      </w:pPr>
      <w:r>
        <w:rPr>
          <w:rFonts w:eastAsia="Times New Roman" w:cs="Times New Roman" w:ascii="Times new Roman" w:hAnsi="Times new Roman"/>
          <w:sz w:val="24"/>
          <w:szCs w:val="24"/>
        </w:rPr>
        <w:t>HTN, HLD, kidney stone</w:t>
      </w:r>
    </w:p>
    <w:p>
      <w:pPr>
        <w:pStyle w:val="Normal"/>
        <w:spacing w:lineRule="auto" w:line="240"/>
        <w:jc w:val="both"/>
        <w:rPr>
          <w:rFonts w:ascii="Times new Roman" w:hAnsi="Times new Roman" w:eastAsia="Times New Roman" w:cs="Times New Roman"/>
          <w:b/>
          <w:b/>
          <w:sz w:val="24"/>
          <w:szCs w:val="24"/>
          <w:u w:val="single"/>
        </w:rPr>
      </w:pPr>
      <w:r>
        <w:rPr>
          <w:rFonts w:eastAsia="Times New Roman" w:cs="Times New Roman" w:ascii="Times new Roman" w:hAnsi="Times new Roman"/>
          <w:b/>
          <w:sz w:val="24"/>
          <w:szCs w:val="24"/>
          <w:u w:val="single"/>
        </w:rPr>
      </w:r>
    </w:p>
    <w:p>
      <w:pPr>
        <w:pStyle w:val="Normal"/>
        <w:spacing w:lineRule="auto" w:line="240"/>
        <w:jc w:val="both"/>
        <w:rPr>
          <w:rFonts w:ascii="Times new Roman" w:hAnsi="Times new Roman"/>
          <w:sz w:val="24"/>
          <w:szCs w:val="24"/>
        </w:rPr>
      </w:pPr>
      <w:r>
        <w:rPr>
          <w:rFonts w:eastAsia="Times New Roman" w:cs="Times New Roman" w:ascii="Times new Roman" w:hAnsi="Times new Roman"/>
          <w:b/>
          <w:sz w:val="24"/>
          <w:szCs w:val="24"/>
          <w:u w:val="single"/>
        </w:rPr>
        <w:t>Past Surgical History:</w:t>
      </w:r>
      <w:r>
        <w:rPr>
          <w:rFonts w:eastAsia="Times New Roman" w:cs="Times New Roman" w:ascii="Times new Roman" w:hAnsi="Times new Roman"/>
          <w:sz w:val="24"/>
          <w:szCs w:val="24"/>
        </w:rPr>
        <w:t xml:space="preserve"> </w:t>
      </w:r>
    </w:p>
    <w:p>
      <w:pPr>
        <w:pStyle w:val="Normal"/>
        <w:spacing w:lineRule="auto" w:line="240"/>
        <w:jc w:val="both"/>
        <w:rPr>
          <w:rFonts w:ascii="Times new Roman" w:hAnsi="Times new Roman"/>
          <w:sz w:val="24"/>
          <w:szCs w:val="24"/>
        </w:rPr>
      </w:pPr>
      <w:r>
        <w:rPr>
          <w:rFonts w:eastAsia="Times New Roman" w:cs="Times New Roman" w:ascii="Times new Roman" w:hAnsi="Times new Roman"/>
          <w:sz w:val="24"/>
          <w:szCs w:val="24"/>
        </w:rPr>
        <w:t xml:space="preserve">s/p Bilateral </w:t>
      </w:r>
      <w:r>
        <w:rPr>
          <w:rFonts w:eastAsia="Roboto" w:cs="Roboto" w:ascii="Times new Roman" w:hAnsi="Times new Roman"/>
          <w:sz w:val="24"/>
          <w:szCs w:val="24"/>
          <w:highlight w:val="white"/>
        </w:rPr>
        <w:t>Percutaneous Nephrostomy Tube Urology</w:t>
      </w:r>
      <w:r>
        <w:rPr>
          <w:rFonts w:eastAsia="Roboto" w:cs="Roboto" w:ascii="Times new Roman" w:hAnsi="Times new Roman"/>
          <w:b/>
          <w:sz w:val="24"/>
          <w:szCs w:val="24"/>
          <w:highlight w:val="white"/>
        </w:rPr>
        <w:t xml:space="preserve"> (</w:t>
      </w:r>
      <w:r>
        <w:rPr>
          <w:rFonts w:eastAsia="Times New Roman" w:cs="Times New Roman" w:ascii="Times new Roman" w:hAnsi="Times new Roman"/>
          <w:sz w:val="24"/>
          <w:szCs w:val="24"/>
        </w:rPr>
        <w:t>PCNT) (3/16/18) B PCNT exchanged (6/18/18)-&gt; B PCNU (6/29/18), B PCNU change (9/25), B/L PCNU change (10/12), L PCNL with ureteral stent placement (10/16/18), Cyto, left URS, laser lithotripsy, left stent exchange (11/6/18)</w:t>
      </w:r>
    </w:p>
    <w:p>
      <w:pPr>
        <w:pStyle w:val="Normal"/>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jc w:val="both"/>
        <w:rPr>
          <w:rFonts w:ascii="Times new Roman" w:hAnsi="Times new Roman"/>
          <w:sz w:val="24"/>
          <w:szCs w:val="24"/>
        </w:rPr>
      </w:pPr>
      <w:r>
        <w:rPr>
          <w:rFonts w:eastAsia="Times New Roman" w:cs="Times New Roman" w:ascii="Times new Roman" w:hAnsi="Times new Roman"/>
          <w:b/>
          <w:sz w:val="24"/>
          <w:szCs w:val="24"/>
          <w:u w:val="single"/>
        </w:rPr>
        <w:t>Home medication:</w:t>
      </w:r>
      <w:r>
        <w:rPr>
          <w:rFonts w:eastAsia="Times New Roman" w:cs="Times New Roman" w:ascii="Times new Roman" w:hAnsi="Times new Roman"/>
          <w:b/>
          <w:sz w:val="24"/>
          <w:szCs w:val="24"/>
        </w:rPr>
        <w:t xml:space="preserve"> </w:t>
      </w:r>
    </w:p>
    <w:p>
      <w:pPr>
        <w:pStyle w:val="Normal"/>
        <w:spacing w:lineRule="auto" w:line="240"/>
        <w:jc w:val="both"/>
        <w:rPr>
          <w:rFonts w:ascii="Times new Roman" w:hAnsi="Times new Roman"/>
          <w:sz w:val="24"/>
          <w:szCs w:val="24"/>
        </w:rPr>
      </w:pPr>
      <w:r>
        <w:rPr>
          <w:rFonts w:eastAsia="Times New Roman" w:cs="Times New Roman" w:ascii="Times new Roman" w:hAnsi="Times new Roman"/>
          <w:sz w:val="24"/>
          <w:szCs w:val="24"/>
        </w:rPr>
        <w:t xml:space="preserve">Simvastatin 20mg orally once a day at bedtime for HLD </w:t>
      </w:r>
    </w:p>
    <w:p>
      <w:pPr>
        <w:pStyle w:val="Normal"/>
        <w:spacing w:lineRule="auto" w:line="240"/>
        <w:jc w:val="both"/>
        <w:rPr>
          <w:rFonts w:ascii="Times new Roman" w:hAnsi="Times new Roman"/>
          <w:sz w:val="24"/>
          <w:szCs w:val="24"/>
        </w:rPr>
      </w:pPr>
      <w:r>
        <w:rPr>
          <w:rFonts w:eastAsia="Times New Roman" w:cs="Times New Roman" w:ascii="Times new Roman" w:hAnsi="Times new Roman"/>
          <w:sz w:val="24"/>
          <w:szCs w:val="24"/>
        </w:rPr>
        <w:t xml:space="preserve">Aspirin 81mg orally once a day </w:t>
      </w:r>
    </w:p>
    <w:p>
      <w:pPr>
        <w:pStyle w:val="Normal"/>
        <w:rPr>
          <w:rFonts w:ascii="Times new Roman" w:hAnsi="Times new Roman" w:eastAsia="Times New Roman" w:cs="Times New Roman"/>
          <w:b/>
          <w:b/>
          <w:sz w:val="24"/>
          <w:szCs w:val="24"/>
          <w:u w:val="single"/>
        </w:rPr>
      </w:pPr>
      <w:r>
        <w:rPr>
          <w:rFonts w:eastAsia="Times New Roman" w:cs="Times New Roman" w:ascii="Times new Roman" w:hAnsi="Times new Roman"/>
          <w:b/>
          <w:sz w:val="24"/>
          <w:szCs w:val="24"/>
          <w:u w:val="single"/>
        </w:rPr>
      </w:r>
    </w:p>
    <w:p>
      <w:pPr>
        <w:pStyle w:val="Normal"/>
        <w:rPr>
          <w:rFonts w:ascii="Times new Roman" w:hAnsi="Times new Roman"/>
          <w:sz w:val="24"/>
          <w:szCs w:val="24"/>
        </w:rPr>
      </w:pPr>
      <w:r>
        <w:rPr>
          <w:rFonts w:eastAsia="Times New Roman" w:cs="Times New Roman" w:ascii="Times new Roman" w:hAnsi="Times new Roman"/>
          <w:b/>
          <w:sz w:val="24"/>
          <w:szCs w:val="24"/>
          <w:u w:val="single"/>
        </w:rPr>
        <w:t>Hospital Medication</w:t>
      </w:r>
    </w:p>
    <w:p>
      <w:pPr>
        <w:pStyle w:val="Normal"/>
        <w:rPr>
          <w:rFonts w:ascii="Times new Roman" w:hAnsi="Times new Roman"/>
          <w:sz w:val="24"/>
          <w:szCs w:val="24"/>
        </w:rPr>
      </w:pPr>
      <w:r>
        <w:rPr>
          <w:rFonts w:eastAsia="Times New Roman" w:cs="Times New Roman" w:ascii="Times new Roman" w:hAnsi="Times new Roman"/>
          <w:sz w:val="24"/>
          <w:szCs w:val="24"/>
        </w:rPr>
        <w:t xml:space="preserve">Carvedilol 3.125mg oral every 12 hours </w:t>
      </w:r>
    </w:p>
    <w:p>
      <w:pPr>
        <w:pStyle w:val="Normal"/>
        <w:rPr>
          <w:rFonts w:ascii="Times new Roman" w:hAnsi="Times new Roman"/>
          <w:sz w:val="24"/>
          <w:szCs w:val="24"/>
        </w:rPr>
      </w:pPr>
      <w:r>
        <w:rPr>
          <w:rFonts w:eastAsia="Times New Roman" w:cs="Times New Roman" w:ascii="Times new Roman" w:hAnsi="Times new Roman"/>
          <w:sz w:val="24"/>
          <w:szCs w:val="24"/>
        </w:rPr>
        <w:t xml:space="preserve">Aspirin TAb 81mg oral daily </w:t>
      </w:r>
    </w:p>
    <w:p>
      <w:pPr>
        <w:pStyle w:val="Normal"/>
        <w:rPr>
          <w:rFonts w:ascii="Times new Roman" w:hAnsi="Times new Roman"/>
          <w:sz w:val="24"/>
          <w:szCs w:val="24"/>
        </w:rPr>
      </w:pPr>
      <w:r>
        <w:rPr>
          <w:rFonts w:eastAsia="Times New Roman" w:cs="Times New Roman" w:ascii="Times new Roman" w:hAnsi="Times new Roman"/>
          <w:sz w:val="24"/>
          <w:szCs w:val="24"/>
        </w:rPr>
        <w:t xml:space="preserve">Atorvastatin 10mg oral at bedtime </w:t>
      </w:r>
    </w:p>
    <w:p>
      <w:pPr>
        <w:pStyle w:val="Normal"/>
        <w:rPr>
          <w:rFonts w:ascii="Times new Roman" w:hAnsi="Times new Roman"/>
          <w:sz w:val="24"/>
          <w:szCs w:val="24"/>
        </w:rPr>
      </w:pPr>
      <w:r>
        <w:rPr>
          <w:rFonts w:eastAsia="Times New Roman" w:cs="Times New Roman" w:ascii="Times new Roman" w:hAnsi="Times new Roman"/>
          <w:sz w:val="24"/>
          <w:szCs w:val="24"/>
        </w:rPr>
        <w:t xml:space="preserve">Docusate sodium cap 100mg oral TID  </w:t>
      </w:r>
    </w:p>
    <w:p>
      <w:pPr>
        <w:pStyle w:val="Normal"/>
        <w:rPr>
          <w:rFonts w:ascii="Times new Roman" w:hAnsi="Times new Roman" w:eastAsia="Times New Roman" w:cs="Times New Roman"/>
          <w:b/>
          <w:b/>
          <w:sz w:val="24"/>
          <w:szCs w:val="24"/>
          <w:u w:val="single"/>
        </w:rPr>
      </w:pPr>
      <w:r>
        <w:rPr>
          <w:rFonts w:eastAsia="Times New Roman" w:cs="Times New Roman" w:ascii="Times new Roman" w:hAnsi="Times new Roman"/>
          <w:b/>
          <w:sz w:val="24"/>
          <w:szCs w:val="24"/>
          <w:u w:val="single"/>
        </w:rPr>
      </w:r>
    </w:p>
    <w:p>
      <w:pPr>
        <w:pStyle w:val="Normal"/>
        <w:rPr>
          <w:rFonts w:ascii="Times new Roman" w:hAnsi="Times new Roman"/>
          <w:sz w:val="24"/>
          <w:szCs w:val="24"/>
        </w:rPr>
      </w:pPr>
      <w:r>
        <w:rPr>
          <w:rFonts w:eastAsia="Times New Roman" w:cs="Times New Roman" w:ascii="Times new Roman" w:hAnsi="Times new Roman"/>
          <w:b/>
          <w:sz w:val="24"/>
          <w:szCs w:val="24"/>
          <w:u w:val="single"/>
        </w:rPr>
        <w:t>Allergies</w:t>
      </w:r>
      <w:r>
        <w:rPr>
          <w:rFonts w:eastAsia="Times New Roman" w:cs="Times New Roman" w:ascii="Times new Roman" w:hAnsi="Times new Roman"/>
          <w:b/>
          <w:sz w:val="24"/>
          <w:szCs w:val="24"/>
        </w:rPr>
        <w:t>:</w:t>
      </w:r>
      <w:r>
        <w:rPr>
          <w:rFonts w:eastAsia="Times New Roman" w:cs="Times New Roman" w:ascii="Times new Roman" w:hAnsi="Times new Roman"/>
          <w:sz w:val="24"/>
          <w:szCs w:val="24"/>
        </w:rPr>
        <w:t xml:space="preserve"> no known allergies</w:t>
      </w:r>
      <w:r>
        <w:rPr>
          <w:rFonts w:eastAsia="Times New Roman" w:cs="Times New Roman" w:ascii="Times new Roman" w:hAnsi="Times new Roman"/>
          <w:sz w:val="24"/>
          <w:szCs w:val="24"/>
          <w:u w:val="single"/>
        </w:rPr>
        <w:t xml:space="preserve"> </w:t>
      </w:r>
    </w:p>
    <w:p>
      <w:pPr>
        <w:pStyle w:val="Normal"/>
        <w:spacing w:lineRule="auto" w:line="24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jc w:val="both"/>
        <w:rPr>
          <w:rFonts w:ascii="Times new Roman" w:hAnsi="Times new Roman"/>
          <w:sz w:val="24"/>
          <w:szCs w:val="24"/>
        </w:rPr>
      </w:pPr>
      <w:r>
        <w:rPr>
          <w:rFonts w:eastAsia="Times New Roman" w:cs="Times New Roman" w:ascii="Times new Roman" w:hAnsi="Times new Roman"/>
          <w:b/>
          <w:sz w:val="24"/>
          <w:szCs w:val="24"/>
          <w:u w:val="single"/>
        </w:rPr>
        <w:t xml:space="preserve">Family History: </w:t>
      </w:r>
      <w:r>
        <w:rPr>
          <w:rFonts w:eastAsia="Times New Roman" w:cs="Times New Roman" w:ascii="Times new Roman" w:hAnsi="Times new Roman"/>
          <w:sz w:val="24"/>
          <w:szCs w:val="24"/>
        </w:rPr>
        <w:t xml:space="preserve"> </w:t>
      </w:r>
    </w:p>
    <w:p>
      <w:pPr>
        <w:pStyle w:val="Normal"/>
        <w:spacing w:lineRule="auto" w:line="240"/>
        <w:jc w:val="both"/>
        <w:rPr>
          <w:rFonts w:ascii="Times new Roman" w:hAnsi="Times new Roman"/>
          <w:sz w:val="24"/>
          <w:szCs w:val="24"/>
        </w:rPr>
      </w:pPr>
      <w:r>
        <w:rPr>
          <w:rFonts w:eastAsia="Times New Roman" w:cs="Times New Roman" w:ascii="Times new Roman" w:hAnsi="Times new Roman"/>
          <w:sz w:val="24"/>
          <w:szCs w:val="24"/>
        </w:rPr>
        <w:t xml:space="preserve">Mother - dies at the age of 67 due to lung cancer </w:t>
      </w:r>
    </w:p>
    <w:p>
      <w:pPr>
        <w:pStyle w:val="Normal"/>
        <w:spacing w:lineRule="auto" w:line="240"/>
        <w:jc w:val="both"/>
        <w:rPr>
          <w:rFonts w:ascii="Times new Roman" w:hAnsi="Times new Roman"/>
          <w:sz w:val="24"/>
          <w:szCs w:val="24"/>
        </w:rPr>
      </w:pPr>
      <w:r>
        <w:rPr>
          <w:rFonts w:eastAsia="Times New Roman" w:cs="Times New Roman" w:ascii="Times new Roman" w:hAnsi="Times new Roman"/>
          <w:sz w:val="24"/>
          <w:szCs w:val="24"/>
        </w:rPr>
        <w:t xml:space="preserve">Father-  died at the age of 72 due to prostate cancer </w:t>
      </w:r>
    </w:p>
    <w:p>
      <w:pPr>
        <w:pStyle w:val="Normal"/>
        <w:spacing w:lineRule="auto" w:line="240"/>
        <w:jc w:val="both"/>
        <w:rPr>
          <w:rFonts w:ascii="Times new Roman" w:hAnsi="Times new Roman"/>
          <w:sz w:val="24"/>
          <w:szCs w:val="24"/>
        </w:rPr>
      </w:pPr>
      <w:r>
        <w:rPr>
          <w:rFonts w:eastAsia="Times New Roman" w:cs="Times New Roman" w:ascii="Times new Roman" w:hAnsi="Times new Roman"/>
          <w:sz w:val="24"/>
          <w:szCs w:val="24"/>
        </w:rPr>
        <w:t xml:space="preserve">Sister: 63 years old healthy with diet modified diabetes </w:t>
      </w:r>
    </w:p>
    <w:p>
      <w:pPr>
        <w:pStyle w:val="Normal"/>
        <w:spacing w:lineRule="auto" w:line="24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jc w:val="both"/>
        <w:rPr>
          <w:rFonts w:ascii="Times new Roman" w:hAnsi="Times new Roman"/>
          <w:sz w:val="24"/>
          <w:szCs w:val="24"/>
        </w:rPr>
      </w:pPr>
      <w:r>
        <w:rPr>
          <w:rFonts w:eastAsia="Times New Roman" w:cs="Times New Roman" w:ascii="Times new Roman" w:hAnsi="Times new Roman"/>
          <w:b/>
          <w:sz w:val="24"/>
          <w:szCs w:val="24"/>
          <w:u w:val="single"/>
        </w:rPr>
        <w:t xml:space="preserve">Social History: </w:t>
      </w:r>
    </w:p>
    <w:p>
      <w:pPr>
        <w:pStyle w:val="Normal"/>
        <w:spacing w:lineRule="auto" w:line="240"/>
        <w:jc w:val="both"/>
        <w:rPr>
          <w:rFonts w:ascii="Times new Roman" w:hAnsi="Times new Roman"/>
          <w:sz w:val="24"/>
          <w:szCs w:val="24"/>
        </w:rPr>
      </w:pPr>
      <w:r>
        <w:rPr>
          <w:rFonts w:eastAsia="Times New Roman" w:cs="Times New Roman" w:ascii="Times new Roman" w:hAnsi="Times new Roman"/>
          <w:sz w:val="24"/>
          <w:szCs w:val="24"/>
        </w:rPr>
        <w:t xml:space="preserve">Mr. T is a single male who lives with his sister in a private 2nd floor house. </w:t>
      </w:r>
    </w:p>
    <w:p>
      <w:pPr>
        <w:pStyle w:val="Normal"/>
        <w:spacing w:lineRule="auto" w:line="240"/>
        <w:jc w:val="both"/>
        <w:rPr>
          <w:rFonts w:ascii="Times new Roman" w:hAnsi="Times new Roman"/>
          <w:sz w:val="24"/>
          <w:szCs w:val="24"/>
        </w:rPr>
      </w:pPr>
      <w:r>
        <w:rPr>
          <w:rFonts w:eastAsia="Times New Roman" w:cs="Times New Roman" w:ascii="Times new Roman" w:hAnsi="Times new Roman"/>
          <w:sz w:val="24"/>
          <w:szCs w:val="24"/>
        </w:rPr>
        <w:t xml:space="preserve">Habits –former smoker (smoked 1 pack a day for 20 years) and quitted 15 years ago, denies alcohol or illicit drug use.   </w:t>
      </w:r>
    </w:p>
    <w:p>
      <w:pPr>
        <w:pStyle w:val="Normal"/>
        <w:spacing w:lineRule="auto" w:line="240"/>
        <w:jc w:val="both"/>
        <w:rPr>
          <w:rFonts w:ascii="Times new Roman" w:hAnsi="Times new Roman"/>
          <w:sz w:val="24"/>
          <w:szCs w:val="24"/>
        </w:rPr>
      </w:pPr>
      <w:r>
        <w:rPr>
          <w:rFonts w:eastAsia="Times New Roman" w:cs="Times New Roman" w:ascii="Times new Roman" w:hAnsi="Times new Roman"/>
          <w:sz w:val="24"/>
          <w:szCs w:val="24"/>
        </w:rPr>
        <w:t xml:space="preserve">Travel - recently did not travel. </w:t>
      </w:r>
    </w:p>
    <w:p>
      <w:pPr>
        <w:pStyle w:val="Normal"/>
        <w:spacing w:lineRule="auto" w:line="240"/>
        <w:jc w:val="both"/>
        <w:rPr>
          <w:rFonts w:ascii="Times new Roman" w:hAnsi="Times new Roman"/>
          <w:sz w:val="24"/>
          <w:szCs w:val="24"/>
        </w:rPr>
      </w:pPr>
      <w:r>
        <w:rPr>
          <w:rFonts w:eastAsia="Times New Roman" w:cs="Times New Roman" w:ascii="Times new Roman" w:hAnsi="Times new Roman"/>
          <w:sz w:val="24"/>
          <w:szCs w:val="24"/>
        </w:rPr>
        <w:t xml:space="preserve">Diet - He reports of eating lots of green vegetables, salad, whole wheat bread, lean meat. </w:t>
      </w:r>
    </w:p>
    <w:p>
      <w:pPr>
        <w:pStyle w:val="Normal"/>
        <w:spacing w:lineRule="auto" w:line="240"/>
        <w:jc w:val="both"/>
        <w:rPr>
          <w:rFonts w:ascii="Times new Roman" w:hAnsi="Times new Roman"/>
          <w:sz w:val="24"/>
          <w:szCs w:val="24"/>
        </w:rPr>
      </w:pPr>
      <w:r>
        <w:rPr>
          <w:rFonts w:eastAsia="Times New Roman" w:cs="Times New Roman" w:ascii="Times new Roman" w:hAnsi="Times new Roman"/>
          <w:sz w:val="24"/>
          <w:szCs w:val="24"/>
        </w:rPr>
        <w:t xml:space="preserve">Exercise – He likes to walk around and he lives in a hilly area so if the weather permits he likes walking around his house. </w:t>
      </w:r>
    </w:p>
    <w:p>
      <w:pPr>
        <w:pStyle w:val="Normal"/>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jc w:val="both"/>
        <w:rPr>
          <w:rFonts w:ascii="Times new Roman" w:hAnsi="Times new Roman"/>
          <w:sz w:val="24"/>
          <w:szCs w:val="24"/>
        </w:rPr>
      </w:pPr>
      <w:r>
        <w:rPr>
          <w:rFonts w:eastAsia="Times New Roman" w:cs="Times New Roman" w:ascii="Times new Roman" w:hAnsi="Times new Roman"/>
          <w:b/>
          <w:sz w:val="24"/>
          <w:szCs w:val="24"/>
          <w:u w:val="single"/>
        </w:rPr>
        <w:t>Review of Systems:</w:t>
      </w:r>
    </w:p>
    <w:p>
      <w:pPr>
        <w:pStyle w:val="Normal"/>
        <w:spacing w:lineRule="auto" w:line="240"/>
        <w:jc w:val="both"/>
        <w:rPr>
          <w:rFonts w:ascii="Times new Roman" w:hAnsi="Times new Roman" w:eastAsia="Times New Roman" w:cs="Times New Roman"/>
          <w:sz w:val="24"/>
          <w:szCs w:val="24"/>
          <w:u w:val="single"/>
        </w:rPr>
      </w:pPr>
      <w:r>
        <w:rPr>
          <w:rFonts w:eastAsia="Times New Roman" w:cs="Times New Roman" w:ascii="Times new Roman" w:hAnsi="Times new Roman"/>
          <w:sz w:val="24"/>
          <w:szCs w:val="24"/>
          <w:u w:val="single"/>
        </w:rPr>
      </w:r>
    </w:p>
    <w:p>
      <w:pPr>
        <w:pStyle w:val="Normal"/>
        <w:shd w:val="clear" w:fill="FFFFFF"/>
        <w:tabs>
          <w:tab w:val="left" w:pos="1440" w:leader="none"/>
        </w:tabs>
        <w:spacing w:lineRule="auto" w:line="240"/>
        <w:jc w:val="both"/>
        <w:rPr>
          <w:rFonts w:ascii="Times new Roman" w:hAnsi="Times new Roman"/>
          <w:sz w:val="24"/>
          <w:szCs w:val="24"/>
        </w:rPr>
      </w:pPr>
      <w:r>
        <w:rPr>
          <w:rFonts w:eastAsia="Times New Roman" w:cs="Times New Roman" w:ascii="Times new Roman" w:hAnsi="Times new Roman"/>
          <w:sz w:val="24"/>
          <w:szCs w:val="24"/>
        </w:rPr>
        <w:t>General – Denies generalized weakness, fatigue, fever, chills, recent weight or night sweats.</w:t>
      </w:r>
    </w:p>
    <w:p>
      <w:pPr>
        <w:pStyle w:val="Normal"/>
        <w:shd w:val="clear" w:fill="FFFFFF"/>
        <w:tabs>
          <w:tab w:val="left" w:pos="1397" w:leader="none"/>
        </w:tabs>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fill="FFFFFF"/>
        <w:tabs>
          <w:tab w:val="left" w:pos="1397" w:leader="none"/>
        </w:tabs>
        <w:spacing w:lineRule="auto" w:line="240"/>
        <w:jc w:val="both"/>
        <w:rPr>
          <w:rFonts w:ascii="Times new Roman" w:hAnsi="Times new Roman"/>
          <w:sz w:val="24"/>
          <w:szCs w:val="24"/>
        </w:rPr>
      </w:pPr>
      <w:r>
        <w:rPr>
          <w:rFonts w:eastAsia="Times New Roman" w:cs="Times New Roman" w:ascii="Times new Roman" w:hAnsi="Times new Roman"/>
          <w:sz w:val="24"/>
          <w:szCs w:val="24"/>
        </w:rPr>
        <w:t xml:space="preserve">Skin, hair, nails –Denies changes in texture, excessive dryness, discolorations, pigmentations, moles, sweating, changes in hair distribution rashes and pruritus. </w:t>
      </w:r>
    </w:p>
    <w:p>
      <w:pPr>
        <w:pStyle w:val="Normal"/>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jc w:val="both"/>
        <w:rPr>
          <w:rFonts w:ascii="Times new Roman" w:hAnsi="Times new Roman"/>
          <w:sz w:val="24"/>
          <w:szCs w:val="24"/>
        </w:rPr>
      </w:pPr>
      <w:r>
        <w:rPr>
          <w:rFonts w:eastAsia="Times New Roman" w:cs="Times New Roman" w:ascii="Times new Roman" w:hAnsi="Times new Roman"/>
          <w:sz w:val="24"/>
          <w:szCs w:val="24"/>
        </w:rPr>
        <w:t>Head –Denies headaches, vertigo or head trauma.</w:t>
      </w:r>
    </w:p>
    <w:p>
      <w:pPr>
        <w:pStyle w:val="Normal"/>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jc w:val="both"/>
        <w:rPr>
          <w:rFonts w:ascii="Times new Roman" w:hAnsi="Times new Roman"/>
          <w:sz w:val="24"/>
          <w:szCs w:val="24"/>
        </w:rPr>
      </w:pPr>
      <w:r>
        <w:rPr>
          <w:rFonts w:eastAsia="Times New Roman" w:cs="Times New Roman" w:ascii="Times new Roman" w:hAnsi="Times new Roman"/>
          <w:sz w:val="24"/>
          <w:szCs w:val="24"/>
        </w:rPr>
        <w:t>Eyes –denies lacrimation, visual disturbances (diplopia), pruritus, and photophobia.</w:t>
      </w:r>
    </w:p>
    <w:p>
      <w:pPr>
        <w:pStyle w:val="Normal"/>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jc w:val="both"/>
        <w:rPr>
          <w:rFonts w:ascii="Times new Roman" w:hAnsi="Times new Roman"/>
          <w:sz w:val="24"/>
          <w:szCs w:val="24"/>
        </w:rPr>
      </w:pPr>
      <w:r>
        <w:rPr>
          <w:rFonts w:eastAsia="Times New Roman" w:cs="Times New Roman" w:ascii="Times new Roman" w:hAnsi="Times new Roman"/>
          <w:sz w:val="24"/>
          <w:szCs w:val="24"/>
        </w:rPr>
        <w:t>Ears – Denies deafness, pain, discharge, tinnitus or use of hearing aids.</w:t>
      </w:r>
    </w:p>
    <w:p>
      <w:pPr>
        <w:pStyle w:val="Normal"/>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jc w:val="both"/>
        <w:rPr>
          <w:rFonts w:ascii="Times new Roman" w:hAnsi="Times new Roman"/>
          <w:sz w:val="24"/>
          <w:szCs w:val="24"/>
        </w:rPr>
      </w:pPr>
      <w:r>
        <w:rPr>
          <w:rFonts w:eastAsia="Times New Roman" w:cs="Times New Roman" w:ascii="Times new Roman" w:hAnsi="Times new Roman"/>
          <w:sz w:val="24"/>
          <w:szCs w:val="24"/>
        </w:rPr>
        <w:t>Nose/sinuses –Denies discharge, obstruction or epistaxis.</w:t>
      </w:r>
    </w:p>
    <w:p>
      <w:pPr>
        <w:pStyle w:val="Normal"/>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fill="FFFFFF"/>
        <w:tabs>
          <w:tab w:val="left" w:pos="1421" w:leader="none"/>
        </w:tabs>
        <w:spacing w:lineRule="auto" w:line="240"/>
        <w:jc w:val="both"/>
        <w:rPr>
          <w:rFonts w:ascii="Times new Roman" w:hAnsi="Times new Roman"/>
          <w:sz w:val="24"/>
          <w:szCs w:val="24"/>
        </w:rPr>
      </w:pPr>
      <w:r>
        <w:rPr>
          <w:rFonts w:eastAsia="Times New Roman" w:cs="Times New Roman" w:ascii="Times new Roman" w:hAnsi="Times new Roman"/>
          <w:sz w:val="24"/>
          <w:szCs w:val="24"/>
        </w:rPr>
        <w:t xml:space="preserve">Mouth/throat –Denies bleeding gums, sore tough, sore throat, mouth ulcers, voice change Last dental- about 1 year ago </w:t>
      </w:r>
    </w:p>
    <w:p>
      <w:pPr>
        <w:pStyle w:val="Normal"/>
        <w:shd w:val="clear" w:fill="FFFFFF"/>
        <w:tabs>
          <w:tab w:val="left" w:pos="1421" w:leader="none"/>
        </w:tabs>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fill="FFFFFF"/>
        <w:spacing w:lineRule="auto" w:line="240"/>
        <w:jc w:val="both"/>
        <w:rPr>
          <w:rFonts w:ascii="Times new Roman" w:hAnsi="Times new Roman"/>
          <w:sz w:val="24"/>
          <w:szCs w:val="24"/>
        </w:rPr>
      </w:pPr>
      <w:r>
        <w:rPr>
          <w:rFonts w:eastAsia="Times New Roman" w:cs="Times New Roman" w:ascii="Times new Roman" w:hAnsi="Times new Roman"/>
          <w:sz w:val="24"/>
          <w:szCs w:val="24"/>
        </w:rPr>
        <w:t>Neck – Denies localized swelling/lumps or stiffness/decreased range of motion</w:t>
      </w:r>
    </w:p>
    <w:p>
      <w:pPr>
        <w:pStyle w:val="Normal"/>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fill="FFFFFF"/>
        <w:spacing w:lineRule="auto" w:line="240"/>
        <w:jc w:val="both"/>
        <w:rPr>
          <w:rFonts w:ascii="Times new Roman" w:hAnsi="Times new Roman"/>
          <w:sz w:val="24"/>
          <w:szCs w:val="24"/>
        </w:rPr>
      </w:pPr>
      <w:r>
        <w:rPr>
          <w:rFonts w:eastAsia="Times New Roman" w:cs="Times New Roman" w:ascii="Times new Roman" w:hAnsi="Times new Roman"/>
          <w:sz w:val="24"/>
          <w:szCs w:val="24"/>
        </w:rPr>
        <w:t>Pulmonary system – Denies wheezing, dyspnea, cough, hemoptysis, cyanosis, orthopnea, or paroxysmal nocturnal dyspnea (PND).</w:t>
      </w:r>
    </w:p>
    <w:p>
      <w:pPr>
        <w:pStyle w:val="Normal"/>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fill="FFFFFF"/>
        <w:tabs>
          <w:tab w:val="left" w:pos="1426" w:leader="none"/>
        </w:tabs>
        <w:spacing w:lineRule="auto" w:line="240"/>
        <w:jc w:val="both"/>
        <w:rPr>
          <w:rFonts w:ascii="Times new Roman" w:hAnsi="Times new Roman"/>
          <w:sz w:val="24"/>
          <w:szCs w:val="24"/>
        </w:rPr>
      </w:pPr>
      <w:r>
        <w:rPr>
          <w:rFonts w:eastAsia="Times New Roman" w:cs="Times New Roman" w:ascii="Times new Roman" w:hAnsi="Times new Roman"/>
          <w:sz w:val="24"/>
          <w:szCs w:val="24"/>
        </w:rPr>
        <w:t xml:space="preserve">Cardiovascular system –denies irregular heartbeat, chest pain, palpitations, edema/swelling of ankles, syncope or murmur. </w:t>
      </w:r>
    </w:p>
    <w:p>
      <w:pPr>
        <w:pStyle w:val="Normal"/>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fill="FFFFFF"/>
        <w:tabs>
          <w:tab w:val="left" w:pos="1368" w:leader="none"/>
        </w:tabs>
        <w:spacing w:lineRule="auto" w:line="240"/>
        <w:jc w:val="both"/>
        <w:rPr>
          <w:rFonts w:ascii="Times new Roman" w:hAnsi="Times new Roman"/>
          <w:sz w:val="24"/>
          <w:szCs w:val="24"/>
        </w:rPr>
      </w:pPr>
      <w:r>
        <w:rPr>
          <w:rFonts w:eastAsia="Times New Roman" w:cs="Times New Roman" w:ascii="Times new Roman" w:hAnsi="Times new Roman"/>
          <w:sz w:val="24"/>
          <w:szCs w:val="24"/>
        </w:rPr>
        <w:t xml:space="preserve">Gastrointestinal system –Has regular bowel movements every other day. Denies abdominal pain, intolerance to spicy food, dysphagia, pyrosis, flatulence, eructation, and constipation, nausea,vomiting, diarrhea, jaundice, hemorrhoids, rectal bleeding, or blood in stool. </w:t>
      </w:r>
    </w:p>
    <w:p>
      <w:pPr>
        <w:pStyle w:val="Normal"/>
        <w:spacing w:lineRule="auto" w:line="240"/>
        <w:jc w:val="both"/>
        <w:rPr>
          <w:rFonts w:ascii="Times new Roman" w:hAnsi="Times new Roman" w:eastAsia="Times New Roman" w:cs="Times New Roman"/>
          <w:color w:val="FF0000"/>
          <w:sz w:val="24"/>
          <w:szCs w:val="24"/>
        </w:rPr>
      </w:pPr>
      <w:r>
        <w:rPr>
          <w:rFonts w:eastAsia="Times New Roman" w:cs="Times New Roman" w:ascii="Times new Roman" w:hAnsi="Times new Roman"/>
          <w:color w:val="FF0000"/>
          <w:sz w:val="24"/>
          <w:szCs w:val="24"/>
        </w:rPr>
      </w:r>
    </w:p>
    <w:p>
      <w:pPr>
        <w:pStyle w:val="Normal"/>
        <w:shd w:val="clear" w:fill="FFFFFF"/>
        <w:tabs>
          <w:tab w:val="left" w:pos="1416" w:leader="none"/>
        </w:tabs>
        <w:spacing w:lineRule="auto" w:line="240"/>
        <w:jc w:val="both"/>
        <w:rPr>
          <w:rFonts w:ascii="Times new Roman" w:hAnsi="Times new Roman"/>
          <w:sz w:val="24"/>
          <w:szCs w:val="24"/>
        </w:rPr>
      </w:pPr>
      <w:r>
        <w:rPr>
          <w:rFonts w:eastAsia="Times New Roman" w:cs="Times New Roman" w:ascii="Times new Roman" w:hAnsi="Times new Roman"/>
          <w:sz w:val="24"/>
          <w:szCs w:val="24"/>
        </w:rPr>
        <w:t xml:space="preserve">Genitourinary system –Denies urinary frequency, urgency, nocturia, polyuria, dysuria, incontinence, awakening at night to urinate or flank pain. </w:t>
      </w:r>
    </w:p>
    <w:p>
      <w:pPr>
        <w:pStyle w:val="Normal"/>
        <w:shd w:val="clear" w:fill="FFFFFF"/>
        <w:tabs>
          <w:tab w:val="left" w:pos="1416" w:leader="none"/>
        </w:tabs>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fill="FFFFFF"/>
        <w:tabs>
          <w:tab w:val="left" w:pos="1416" w:leader="none"/>
        </w:tabs>
        <w:spacing w:lineRule="auto" w:line="240"/>
        <w:jc w:val="both"/>
        <w:rPr>
          <w:rFonts w:ascii="Times new Roman" w:hAnsi="Times new Roman"/>
          <w:sz w:val="24"/>
          <w:szCs w:val="24"/>
        </w:rPr>
      </w:pPr>
      <w:r>
        <w:rPr>
          <w:rFonts w:eastAsia="Times New Roman" w:cs="Times New Roman" w:ascii="Times new Roman" w:hAnsi="Times new Roman"/>
          <w:sz w:val="24"/>
          <w:szCs w:val="24"/>
        </w:rPr>
        <w:t xml:space="preserve">Sexual Hx - based on chart review, he is not currently sexually active. Denies history of sexually transmitted diseases. </w:t>
      </w:r>
    </w:p>
    <w:p>
      <w:pPr>
        <w:pStyle w:val="Normal"/>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fill="FFFFFF"/>
        <w:tabs>
          <w:tab w:val="left" w:pos="1440" w:leader="none"/>
        </w:tabs>
        <w:spacing w:lineRule="auto" w:line="240"/>
        <w:jc w:val="both"/>
        <w:rPr>
          <w:rFonts w:ascii="Times new Roman" w:hAnsi="Times new Roman"/>
          <w:sz w:val="24"/>
          <w:szCs w:val="24"/>
        </w:rPr>
      </w:pPr>
      <w:r>
        <w:rPr>
          <w:rFonts w:eastAsia="Times New Roman" w:cs="Times New Roman" w:ascii="Times new Roman" w:hAnsi="Times new Roman"/>
          <w:sz w:val="24"/>
          <w:szCs w:val="24"/>
        </w:rPr>
        <w:t xml:space="preserve">Nervous system- Denies seizures, headache, loss of consciousness, sensory disturbances, ataxia, change in cognition / mental status / memory, or weakness. </w:t>
      </w:r>
    </w:p>
    <w:p>
      <w:pPr>
        <w:pStyle w:val="Normal"/>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fill="FFFFFF"/>
        <w:tabs>
          <w:tab w:val="left" w:pos="1435" w:leader="none"/>
        </w:tabs>
        <w:spacing w:lineRule="auto" w:line="240"/>
        <w:jc w:val="both"/>
        <w:rPr>
          <w:rFonts w:ascii="Times new Roman" w:hAnsi="Times new Roman"/>
          <w:sz w:val="24"/>
          <w:szCs w:val="24"/>
        </w:rPr>
      </w:pPr>
      <w:r>
        <w:rPr>
          <w:rFonts w:eastAsia="Times New Roman" w:cs="Times New Roman" w:ascii="Times new Roman" w:hAnsi="Times new Roman"/>
          <w:sz w:val="24"/>
          <w:szCs w:val="24"/>
        </w:rPr>
        <w:t xml:space="preserve">Musculoskeletal system- Denies muscle pain, groin pain &amp; calf swelling and erythema </w:t>
      </w:r>
    </w:p>
    <w:p>
      <w:pPr>
        <w:pStyle w:val="Normal"/>
        <w:shd w:val="clear" w:fill="FFFFFF"/>
        <w:tabs>
          <w:tab w:val="left" w:pos="1435" w:leader="none"/>
        </w:tabs>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fill="FFFFFF"/>
        <w:tabs>
          <w:tab w:val="left" w:pos="1440" w:leader="none"/>
        </w:tabs>
        <w:spacing w:lineRule="auto" w:line="240"/>
        <w:jc w:val="both"/>
        <w:rPr>
          <w:rFonts w:ascii="Times new Roman" w:hAnsi="Times new Roman"/>
          <w:sz w:val="24"/>
          <w:szCs w:val="24"/>
        </w:rPr>
      </w:pPr>
      <w:r>
        <w:rPr>
          <w:rFonts w:eastAsia="Times New Roman" w:cs="Times New Roman" w:ascii="Times new Roman" w:hAnsi="Times new Roman"/>
          <w:sz w:val="24"/>
          <w:szCs w:val="24"/>
        </w:rPr>
        <w:t>Peripheral vascular system – Denies intermittent claudication, coldness or trophic changes, varicose veins, color changes.</w:t>
      </w:r>
    </w:p>
    <w:p>
      <w:pPr>
        <w:pStyle w:val="Normal"/>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fill="FFFFFF"/>
        <w:tabs>
          <w:tab w:val="left" w:pos="1435" w:leader="none"/>
        </w:tabs>
        <w:spacing w:lineRule="auto" w:line="240"/>
        <w:jc w:val="both"/>
        <w:rPr>
          <w:rFonts w:ascii="Times new Roman" w:hAnsi="Times new Roman"/>
          <w:sz w:val="24"/>
          <w:szCs w:val="24"/>
        </w:rPr>
      </w:pPr>
      <w:r>
        <w:rPr>
          <w:rFonts w:eastAsia="Times New Roman" w:cs="Times New Roman" w:ascii="Times new Roman" w:hAnsi="Times new Roman"/>
          <w:sz w:val="24"/>
          <w:szCs w:val="24"/>
        </w:rPr>
        <w:t xml:space="preserve">Hematological system – denies blood transfusions, history of previous DVT/PE, easy bruising or bleeding, lymph node enlargement. </w:t>
      </w:r>
    </w:p>
    <w:p>
      <w:pPr>
        <w:pStyle w:val="Normal"/>
        <w:shd w:val="clear" w:fill="FFFFFF"/>
        <w:tabs>
          <w:tab w:val="left" w:pos="1435" w:leader="none"/>
        </w:tabs>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fill="FFFFFF"/>
        <w:tabs>
          <w:tab w:val="left" w:pos="1435" w:leader="none"/>
        </w:tabs>
        <w:spacing w:lineRule="auto" w:line="240"/>
        <w:jc w:val="both"/>
        <w:rPr>
          <w:rFonts w:ascii="Times new Roman" w:hAnsi="Times new Roman"/>
          <w:sz w:val="24"/>
          <w:szCs w:val="24"/>
        </w:rPr>
      </w:pPr>
      <w:r>
        <w:rPr>
          <w:rFonts w:eastAsia="Times New Roman" w:cs="Times New Roman" w:ascii="Times new Roman" w:hAnsi="Times new Roman"/>
          <w:sz w:val="24"/>
          <w:szCs w:val="24"/>
        </w:rPr>
        <w:t>Endocrine system – Denies heat intolerance, hirsutism polyuria, polydipsia polyphagia, or goiter</w:t>
      </w:r>
    </w:p>
    <w:p>
      <w:pPr>
        <w:pStyle w:val="Normal"/>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fill="FFFFFF"/>
        <w:tabs>
          <w:tab w:val="left" w:pos="1373" w:leader="none"/>
        </w:tabs>
        <w:spacing w:lineRule="auto" w:line="240"/>
        <w:jc w:val="both"/>
        <w:rPr>
          <w:rFonts w:ascii="Times new Roman" w:hAnsi="Times new Roman"/>
          <w:sz w:val="24"/>
          <w:szCs w:val="24"/>
        </w:rPr>
      </w:pPr>
      <w:r>
        <w:rPr>
          <w:rFonts w:eastAsia="Times New Roman" w:cs="Times New Roman" w:ascii="Times new Roman" w:hAnsi="Times new Roman"/>
          <w:sz w:val="24"/>
          <w:szCs w:val="24"/>
        </w:rPr>
        <w:t>Psychiatric – denies depression/sadness, anxiety, OCD or ever seeing a mental health professional.</w:t>
      </w:r>
    </w:p>
    <w:p>
      <w:pPr>
        <w:pStyle w:val="Normal"/>
        <w:shd w:val="clear" w:fill="FFFFFF"/>
        <w:tabs>
          <w:tab w:val="left" w:pos="1373" w:leader="none"/>
        </w:tabs>
        <w:spacing w:lineRule="auto" w:line="24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hd w:val="clear" w:fill="FFFFFF"/>
        <w:tabs>
          <w:tab w:val="left" w:pos="1373" w:leader="none"/>
        </w:tabs>
        <w:spacing w:lineRule="auto" w:line="240"/>
        <w:jc w:val="both"/>
        <w:rPr>
          <w:rFonts w:ascii="Times new Roman" w:hAnsi="Times new Roman"/>
          <w:sz w:val="24"/>
          <w:szCs w:val="24"/>
        </w:rPr>
      </w:pPr>
      <w:r>
        <w:rPr>
          <w:rFonts w:eastAsia="Times New Roman" w:cs="Times New Roman" w:ascii="Times new Roman" w:hAnsi="Times new Roman"/>
          <w:b/>
          <w:sz w:val="24"/>
          <w:szCs w:val="24"/>
        </w:rPr>
        <w:t xml:space="preserve">Physical </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sz w:val="24"/>
          <w:szCs w:val="24"/>
        </w:rPr>
      </w:pPr>
      <w:r>
        <w:rPr>
          <w:rFonts w:eastAsia="Times New Roman" w:cs="Times New Roman" w:ascii="Times new Roman" w:hAnsi="Times new Roman"/>
          <w:sz w:val="24"/>
          <w:szCs w:val="24"/>
        </w:rPr>
        <w:t>General: well-developed male, A/O x 3 ,  facial features symmetric. Pt is tall, appears to be reported age, good hygiene. Pt appears clean, cooperative, speaks in full sentences and appears to be in no physical distress.</w:t>
      </w:r>
    </w:p>
    <w:p>
      <w:pPr>
        <w:pStyle w:val="Normal"/>
        <w:shd w:val="clear" w:fill="FFFFFF"/>
        <w:tabs>
          <w:tab w:val="left" w:pos="1373" w:leader="none"/>
        </w:tabs>
        <w:spacing w:lineRule="auto" w:line="240"/>
        <w:jc w:val="both"/>
        <w:rPr>
          <w:rFonts w:ascii="Times new Roman" w:hAnsi="Times new Roman" w:eastAsia="Times New Roman" w:cs="Times New Roman"/>
          <w:sz w:val="24"/>
          <w:szCs w:val="24"/>
          <w:u w:val="single"/>
        </w:rPr>
      </w:pPr>
      <w:r>
        <w:rPr>
          <w:rFonts w:eastAsia="Times New Roman" w:cs="Times New Roman" w:ascii="Times new Roman" w:hAnsi="Times new Roman"/>
          <w:sz w:val="24"/>
          <w:szCs w:val="24"/>
          <w:u w:val="single"/>
        </w:rPr>
      </w:r>
    </w:p>
    <w:p>
      <w:pPr>
        <w:pStyle w:val="Normal"/>
        <w:shd w:val="clear" w:fill="FFFFFF"/>
        <w:tabs>
          <w:tab w:val="left" w:pos="1373" w:leader="none"/>
        </w:tabs>
        <w:spacing w:lineRule="auto" w:line="240"/>
        <w:jc w:val="both"/>
        <w:rPr>
          <w:rFonts w:ascii="Times new Roman" w:hAnsi="Times new Roman"/>
          <w:sz w:val="24"/>
          <w:szCs w:val="24"/>
        </w:rPr>
      </w:pPr>
      <w:r>
        <w:rPr>
          <w:rFonts w:eastAsia="Times New Roman" w:cs="Times New Roman" w:ascii="Times new Roman" w:hAnsi="Times new Roman"/>
          <w:sz w:val="24"/>
          <w:szCs w:val="24"/>
          <w:u w:val="single"/>
        </w:rPr>
        <w:t xml:space="preserve">Vital Signs: </w:t>
      </w:r>
      <w:r>
        <w:rPr>
          <w:rFonts w:eastAsia="Times New Roman" w:cs="Times New Roman" w:ascii="Times new Roman" w:hAnsi="Times new Roman"/>
          <w:sz w:val="24"/>
          <w:szCs w:val="24"/>
        </w:rPr>
        <w:t xml:space="preserve"> </w:t>
      </w:r>
    </w:p>
    <w:p>
      <w:pPr>
        <w:pStyle w:val="Normal"/>
        <w:rPr>
          <w:rFonts w:ascii="Times new Roman" w:hAnsi="Times new Roman"/>
          <w:sz w:val="24"/>
          <w:szCs w:val="24"/>
        </w:rPr>
      </w:pPr>
      <w:r>
        <w:rPr>
          <w:rFonts w:eastAsia="Times New Roman" w:cs="Times New Roman" w:ascii="Times new Roman" w:hAnsi="Times new Roman"/>
          <w:sz w:val="24"/>
          <w:szCs w:val="24"/>
        </w:rPr>
        <w:t xml:space="preserve">BP: 131/78  </w:t>
      </w:r>
    </w:p>
    <w:p>
      <w:pPr>
        <w:pStyle w:val="Normal"/>
        <w:rPr>
          <w:rFonts w:ascii="Times new Roman" w:hAnsi="Times new Roman"/>
          <w:sz w:val="24"/>
          <w:szCs w:val="24"/>
        </w:rPr>
      </w:pPr>
      <w:r>
        <w:rPr>
          <w:rFonts w:eastAsia="Times New Roman" w:cs="Times New Roman" w:ascii="Times new Roman" w:hAnsi="Times new Roman"/>
          <w:sz w:val="24"/>
          <w:szCs w:val="24"/>
        </w:rPr>
        <w:t xml:space="preserve">T 36.7 celsius  oral </w:t>
      </w:r>
    </w:p>
    <w:p>
      <w:pPr>
        <w:pStyle w:val="Normal"/>
        <w:rPr>
          <w:rFonts w:ascii="Times new Roman" w:hAnsi="Times new Roman"/>
          <w:sz w:val="24"/>
          <w:szCs w:val="24"/>
        </w:rPr>
      </w:pPr>
      <w:r>
        <w:rPr>
          <w:rFonts w:eastAsia="Times New Roman" w:cs="Times New Roman" w:ascii="Times new Roman" w:hAnsi="Times new Roman"/>
          <w:sz w:val="24"/>
          <w:szCs w:val="24"/>
        </w:rPr>
        <w:t>HR- 68</w:t>
      </w:r>
    </w:p>
    <w:p>
      <w:pPr>
        <w:pStyle w:val="Normal"/>
        <w:rPr>
          <w:rFonts w:ascii="Times new Roman" w:hAnsi="Times new Roman"/>
          <w:sz w:val="24"/>
          <w:szCs w:val="24"/>
        </w:rPr>
      </w:pPr>
      <w:r>
        <w:rPr>
          <w:rFonts w:eastAsia="Times New Roman" w:cs="Times New Roman" w:ascii="Times new Roman" w:hAnsi="Times new Roman"/>
          <w:sz w:val="24"/>
          <w:szCs w:val="24"/>
        </w:rPr>
        <w:t xml:space="preserve">SPO2- 98% </w:t>
      </w:r>
    </w:p>
    <w:p>
      <w:pPr>
        <w:pStyle w:val="Normal"/>
        <w:rPr>
          <w:rFonts w:ascii="Times new Roman" w:hAnsi="Times new Roman"/>
          <w:sz w:val="24"/>
          <w:szCs w:val="24"/>
        </w:rPr>
      </w:pPr>
      <w:r>
        <w:rPr>
          <w:rFonts w:eastAsia="Times New Roman" w:cs="Times New Roman" w:ascii="Times new Roman" w:hAnsi="Times new Roman"/>
          <w:sz w:val="24"/>
          <w:szCs w:val="24"/>
        </w:rPr>
        <w:t xml:space="preserve">RR: 18 </w:t>
      </w:r>
    </w:p>
    <w:p>
      <w:pPr>
        <w:pStyle w:val="Normal"/>
        <w:rPr>
          <w:rFonts w:ascii="Times new Roman" w:hAnsi="Times new Roman"/>
          <w:sz w:val="24"/>
          <w:szCs w:val="24"/>
        </w:rPr>
      </w:pPr>
      <w:r>
        <w:rPr>
          <w:rFonts w:eastAsia="Times New Roman" w:cs="Times New Roman" w:ascii="Times new Roman" w:hAnsi="Times new Roman"/>
          <w:sz w:val="24"/>
          <w:szCs w:val="24"/>
        </w:rPr>
        <w:t>Height: 71</w:t>
      </w:r>
    </w:p>
    <w:p>
      <w:pPr>
        <w:pStyle w:val="Normal"/>
        <w:rPr>
          <w:rFonts w:ascii="Times new Roman" w:hAnsi="Times new Roman"/>
          <w:sz w:val="24"/>
          <w:szCs w:val="24"/>
        </w:rPr>
      </w:pPr>
      <w:r>
        <w:rPr>
          <w:rFonts w:eastAsia="Times New Roman" w:cs="Times New Roman" w:ascii="Times new Roman" w:hAnsi="Times new Roman"/>
          <w:sz w:val="24"/>
          <w:szCs w:val="24"/>
        </w:rPr>
        <w:t>Weight 213 Lb</w:t>
      </w:r>
    </w:p>
    <w:p>
      <w:pPr>
        <w:pStyle w:val="Normal"/>
        <w:rPr>
          <w:rFonts w:ascii="Times new Roman" w:hAnsi="Times new Roman"/>
          <w:sz w:val="24"/>
          <w:szCs w:val="24"/>
        </w:rPr>
      </w:pPr>
      <w:r>
        <w:rPr>
          <w:rFonts w:eastAsia="Times New Roman" w:cs="Times New Roman" w:ascii="Times new Roman" w:hAnsi="Times new Roman"/>
          <w:sz w:val="24"/>
          <w:szCs w:val="24"/>
        </w:rPr>
        <w:t xml:space="preserve">BMI: 29.7 </w:t>
      </w:r>
    </w:p>
    <w:p>
      <w:pPr>
        <w:pStyle w:val="Normal"/>
        <w:spacing w:lineRule="auto" w:line="240"/>
        <w:jc w:val="both"/>
        <w:rPr>
          <w:rFonts w:ascii="Times new Roman" w:hAnsi="Times new Roman" w:eastAsia="Times New Roman" w:cs="Times New Roman"/>
          <w:sz w:val="24"/>
          <w:szCs w:val="24"/>
          <w:u w:val="single"/>
        </w:rPr>
      </w:pPr>
      <w:r>
        <w:rPr>
          <w:rFonts w:eastAsia="Times New Roman" w:cs="Times New Roman" w:ascii="Times new Roman" w:hAnsi="Times new Roman"/>
          <w:sz w:val="24"/>
          <w:szCs w:val="24"/>
          <w:u w:val="single"/>
        </w:rPr>
      </w:r>
    </w:p>
    <w:p>
      <w:pPr>
        <w:pStyle w:val="Normal"/>
        <w:spacing w:lineRule="auto" w:line="240"/>
        <w:jc w:val="both"/>
        <w:rPr>
          <w:rFonts w:ascii="Times new Roman" w:hAnsi="Times new Roman"/>
          <w:sz w:val="24"/>
          <w:szCs w:val="24"/>
        </w:rPr>
      </w:pPr>
      <w:r>
        <w:rPr>
          <w:rFonts w:eastAsia="Times New Roman" w:cs="Times New Roman" w:ascii="Times new Roman" w:hAnsi="Times new Roman"/>
          <w:sz w:val="24"/>
          <w:szCs w:val="24"/>
          <w:u w:val="single"/>
        </w:rPr>
        <w:t>Nails</w:t>
      </w:r>
      <w:r>
        <w:rPr>
          <w:rFonts w:eastAsia="Times New Roman" w:cs="Times New Roman" w:ascii="Times new Roman" w:hAnsi="Times new Roman"/>
          <w:b/>
          <w:sz w:val="24"/>
          <w:szCs w:val="24"/>
        </w:rPr>
        <w:t xml:space="preserve">: </w:t>
      </w:r>
      <w:r>
        <w:rPr>
          <w:rFonts w:eastAsia="Times New Roman" w:cs="Times New Roman" w:ascii="Times new Roman" w:hAnsi="Times new Roman"/>
          <w:sz w:val="24"/>
          <w:szCs w:val="24"/>
        </w:rPr>
        <w:t>no sign of clubbing, cyanosis, koilonychia, paronychia. capillary refill &lt;2 seconds throughout.</w:t>
      </w:r>
    </w:p>
    <w:p>
      <w:pPr>
        <w:pStyle w:val="Normal"/>
        <w:spacing w:lineRule="auto" w:line="240"/>
        <w:jc w:val="both"/>
        <w:rPr>
          <w:rFonts w:ascii="Times new Roman" w:hAnsi="Times new Roman" w:eastAsia="Times New Roman" w:cs="Times New Roman"/>
          <w:sz w:val="24"/>
          <w:szCs w:val="24"/>
          <w:u w:val="single"/>
        </w:rPr>
      </w:pPr>
      <w:r>
        <w:rPr>
          <w:rFonts w:eastAsia="Times New Roman" w:cs="Times New Roman" w:ascii="Times new Roman" w:hAnsi="Times new Roman"/>
          <w:sz w:val="24"/>
          <w:szCs w:val="24"/>
          <w:u w:val="single"/>
        </w:rPr>
      </w:r>
    </w:p>
    <w:p>
      <w:pPr>
        <w:pStyle w:val="Normal"/>
        <w:spacing w:lineRule="auto" w:line="240"/>
        <w:jc w:val="both"/>
        <w:rPr>
          <w:rFonts w:ascii="Times new Roman" w:hAnsi="Times new Roman"/>
          <w:sz w:val="24"/>
          <w:szCs w:val="24"/>
        </w:rPr>
      </w:pPr>
      <w:r>
        <w:rPr>
          <w:rFonts w:eastAsia="Times New Roman" w:cs="Times New Roman" w:ascii="Times new Roman" w:hAnsi="Times new Roman"/>
          <w:sz w:val="24"/>
          <w:szCs w:val="24"/>
          <w:u w:val="single"/>
        </w:rPr>
        <w:t>Skin:</w:t>
      </w:r>
      <w:r>
        <w:rPr>
          <w:rFonts w:eastAsia="Times New Roman" w:cs="Times New Roman" w:ascii="Times new Roman" w:hAnsi="Times new Roman"/>
          <w:b/>
          <w:sz w:val="24"/>
          <w:szCs w:val="24"/>
        </w:rPr>
        <w:t xml:space="preserve">   </w:t>
      </w:r>
      <w:r>
        <w:rPr>
          <w:rFonts w:eastAsia="Times New Roman" w:cs="Times New Roman" w:ascii="Times new Roman" w:hAnsi="Times new Roman"/>
          <w:sz w:val="24"/>
          <w:szCs w:val="24"/>
        </w:rPr>
        <w:t xml:space="preserve">warm &amp; moist and smooth to touch, good turgor. Nonicteric, no evidence of mass, lesions, scars or tattoos. </w:t>
      </w:r>
    </w:p>
    <w:p>
      <w:pPr>
        <w:pStyle w:val="Normal"/>
        <w:spacing w:lineRule="auto" w:line="240"/>
        <w:jc w:val="both"/>
        <w:rPr>
          <w:rFonts w:ascii="Times new Roman" w:hAnsi="Times new Roman" w:eastAsia="Times New Roman" w:cs="Times New Roman"/>
          <w:sz w:val="24"/>
          <w:szCs w:val="24"/>
          <w:u w:val="single"/>
        </w:rPr>
      </w:pPr>
      <w:r>
        <w:rPr>
          <w:rFonts w:eastAsia="Times New Roman" w:cs="Times New Roman" w:ascii="Times new Roman" w:hAnsi="Times new Roman"/>
          <w:sz w:val="24"/>
          <w:szCs w:val="24"/>
          <w:u w:val="single"/>
        </w:rPr>
      </w:r>
    </w:p>
    <w:p>
      <w:pPr>
        <w:pStyle w:val="Normal"/>
        <w:spacing w:lineRule="auto" w:line="240"/>
        <w:jc w:val="both"/>
        <w:rPr>
          <w:rFonts w:ascii="Times new Roman" w:hAnsi="Times new Roman"/>
          <w:sz w:val="24"/>
          <w:szCs w:val="24"/>
        </w:rPr>
      </w:pPr>
      <w:r>
        <w:rPr>
          <w:rFonts w:eastAsia="Times New Roman" w:cs="Times New Roman" w:ascii="Times new Roman" w:hAnsi="Times new Roman"/>
          <w:sz w:val="24"/>
          <w:szCs w:val="24"/>
          <w:u w:val="single"/>
        </w:rPr>
        <w:t>Hair:</w:t>
      </w:r>
      <w:r>
        <w:rPr>
          <w:rFonts w:eastAsia="Times New Roman" w:cs="Times New Roman" w:ascii="Times new Roman" w:hAnsi="Times new Roman"/>
          <w:b/>
          <w:sz w:val="24"/>
          <w:szCs w:val="24"/>
        </w:rPr>
        <w:t xml:space="preserve">   </w:t>
      </w:r>
      <w:r>
        <w:rPr>
          <w:rFonts w:eastAsia="Times New Roman" w:cs="Times New Roman" w:ascii="Times new Roman" w:hAnsi="Times new Roman"/>
          <w:sz w:val="24"/>
          <w:szCs w:val="24"/>
        </w:rPr>
        <w:t xml:space="preserve">good quantity, rough and evenly distributed without any sign of alopecia, no nits or seborrhea noted. </w:t>
      </w:r>
    </w:p>
    <w:p>
      <w:pPr>
        <w:pStyle w:val="Normal"/>
        <w:spacing w:lineRule="auto" w:line="240"/>
        <w:jc w:val="both"/>
        <w:rPr>
          <w:rFonts w:ascii="Times new Roman" w:hAnsi="Times new Roman" w:eastAsia="Times New Roman" w:cs="Times New Roman"/>
          <w:sz w:val="24"/>
          <w:szCs w:val="24"/>
          <w:u w:val="single"/>
        </w:rPr>
      </w:pPr>
      <w:r>
        <w:rPr>
          <w:rFonts w:eastAsia="Times New Roman" w:cs="Times New Roman" w:ascii="Times new Roman" w:hAnsi="Times new Roman"/>
          <w:sz w:val="24"/>
          <w:szCs w:val="24"/>
          <w:u w:val="single"/>
        </w:rPr>
      </w:r>
    </w:p>
    <w:p>
      <w:pPr>
        <w:pStyle w:val="Normal"/>
        <w:spacing w:lineRule="auto" w:line="240"/>
        <w:jc w:val="both"/>
        <w:rPr>
          <w:rFonts w:ascii="Times new Roman" w:hAnsi="Times new Roman"/>
          <w:sz w:val="24"/>
          <w:szCs w:val="24"/>
        </w:rPr>
      </w:pPr>
      <w:r>
        <w:rPr>
          <w:rFonts w:eastAsia="Times New Roman" w:cs="Times New Roman" w:ascii="Times new Roman" w:hAnsi="Times new Roman"/>
          <w:sz w:val="24"/>
          <w:szCs w:val="24"/>
          <w:u w:val="single"/>
        </w:rPr>
        <w:t>Head:</w:t>
      </w:r>
      <w:r>
        <w:rPr>
          <w:rFonts w:eastAsia="Times New Roman" w:cs="Times New Roman" w:ascii="Times new Roman" w:hAnsi="Times new Roman"/>
          <w:b/>
          <w:sz w:val="24"/>
          <w:szCs w:val="24"/>
        </w:rPr>
        <w:t xml:space="preserve">   </w:t>
      </w:r>
      <w:r>
        <w:rPr>
          <w:rFonts w:eastAsia="Times New Roman" w:cs="Times New Roman" w:ascii="Times new Roman" w:hAnsi="Times new Roman"/>
          <w:sz w:val="24"/>
          <w:szCs w:val="24"/>
        </w:rPr>
        <w:t>normocephalic, atraumatic, no specific facies. non -tender to palpation throughout</w:t>
      </w:r>
    </w:p>
    <w:p>
      <w:pPr>
        <w:pStyle w:val="Normal"/>
        <w:spacing w:lineRule="auto" w:line="240"/>
        <w:jc w:val="both"/>
        <w:rPr>
          <w:rFonts w:ascii="Times new Roman" w:hAnsi="Times new Roman" w:eastAsia="Times New Roman" w:cs="Times New Roman"/>
          <w:sz w:val="24"/>
          <w:szCs w:val="24"/>
          <w:u w:val="single"/>
        </w:rPr>
      </w:pPr>
      <w:r>
        <w:rPr>
          <w:rFonts w:eastAsia="Times New Roman" w:cs="Times New Roman" w:ascii="Times new Roman" w:hAnsi="Times new Roman"/>
          <w:sz w:val="24"/>
          <w:szCs w:val="24"/>
          <w:u w:val="single"/>
        </w:rPr>
      </w:r>
    </w:p>
    <w:p>
      <w:pPr>
        <w:pStyle w:val="Normal"/>
        <w:spacing w:lineRule="auto" w:line="240"/>
        <w:jc w:val="both"/>
        <w:rPr>
          <w:rFonts w:ascii="Times new Roman" w:hAnsi="Times new Roman"/>
          <w:sz w:val="24"/>
          <w:szCs w:val="24"/>
        </w:rPr>
      </w:pPr>
      <w:r>
        <w:rPr>
          <w:rFonts w:eastAsia="Times New Roman" w:cs="Times New Roman" w:ascii="Times new Roman" w:hAnsi="Times new Roman"/>
          <w:sz w:val="24"/>
          <w:szCs w:val="24"/>
          <w:u w:val="single"/>
        </w:rPr>
        <w:t>Eyes</w:t>
      </w:r>
      <w:r>
        <w:rPr>
          <w:rFonts w:eastAsia="Times New Roman" w:cs="Times New Roman" w:ascii="Times new Roman" w:hAnsi="Times new Roman"/>
          <w:sz w:val="24"/>
          <w:szCs w:val="24"/>
        </w:rPr>
        <w:t xml:space="preserve">: Symmetrical OU; no evidence of strabismus, exophthalmos, ectropion, entropion, ptosis, edema, inflammation, crusting, discharge; Lacrimal gland does not seem enlarged. Sclera white; conjunctiva &amp; cornea clear. Visual fields are intact in all four quadrants.  PERRL, EOMs intact with no nystagmus. </w:t>
      </w:r>
    </w:p>
    <w:p>
      <w:pPr>
        <w:pStyle w:val="Normal"/>
        <w:spacing w:lineRule="auto" w:line="240"/>
        <w:jc w:val="both"/>
        <w:rPr>
          <w:rFonts w:ascii="Times new Roman" w:hAnsi="Times new Roman" w:eastAsia="Times New Roman" w:cs="Times New Roman"/>
          <w:sz w:val="24"/>
          <w:szCs w:val="24"/>
          <w:u w:val="single"/>
        </w:rPr>
      </w:pPr>
      <w:r>
        <w:rPr>
          <w:rFonts w:eastAsia="Times New Roman" w:cs="Times New Roman" w:ascii="Times new Roman" w:hAnsi="Times new Roman"/>
          <w:sz w:val="24"/>
          <w:szCs w:val="24"/>
          <w:u w:val="single"/>
        </w:rPr>
      </w:r>
    </w:p>
    <w:p>
      <w:pPr>
        <w:pStyle w:val="Normal"/>
        <w:spacing w:lineRule="auto" w:line="240"/>
        <w:jc w:val="both"/>
        <w:rPr>
          <w:rFonts w:ascii="Times new Roman" w:hAnsi="Times new Roman"/>
          <w:sz w:val="24"/>
          <w:szCs w:val="24"/>
        </w:rPr>
      </w:pPr>
      <w:r>
        <w:rPr>
          <w:rFonts w:eastAsia="Times New Roman" w:cs="Times New Roman" w:ascii="Times new Roman" w:hAnsi="Times new Roman"/>
          <w:sz w:val="24"/>
          <w:szCs w:val="24"/>
          <w:u w:val="single"/>
        </w:rPr>
        <w:t>Ears:</w:t>
      </w:r>
      <w:r>
        <w:rPr>
          <w:rFonts w:eastAsia="Times New Roman" w:cs="Times New Roman" w:ascii="Times new Roman" w:hAnsi="Times new Roman"/>
          <w:b/>
          <w:sz w:val="24"/>
          <w:szCs w:val="24"/>
        </w:rPr>
        <w:t xml:space="preserve"> </w:t>
      </w:r>
      <w:r>
        <w:rPr>
          <w:rFonts w:eastAsia="Times New Roman" w:cs="Times New Roman" w:ascii="Times new Roman" w:hAnsi="Times new Roman"/>
          <w:sz w:val="24"/>
          <w:szCs w:val="24"/>
        </w:rPr>
        <w:t xml:space="preserve">Symmetrical, no evidence of mass, lesion, erythema, inflammation, ear canal atresia. Non tender to palpation </w:t>
      </w:r>
    </w:p>
    <w:p>
      <w:pPr>
        <w:pStyle w:val="Normal"/>
        <w:spacing w:lineRule="auto" w:line="240"/>
        <w:jc w:val="both"/>
        <w:rPr>
          <w:rFonts w:ascii="Times new Roman" w:hAnsi="Times new Roman"/>
          <w:sz w:val="24"/>
          <w:szCs w:val="24"/>
        </w:rPr>
      </w:pPr>
      <w:r>
        <w:rPr>
          <w:rFonts w:eastAsia="Times New Roman" w:cs="Times New Roman" w:ascii="Times new Roman" w:hAnsi="Times new Roman"/>
          <w:b/>
          <w:sz w:val="24"/>
          <w:szCs w:val="24"/>
        </w:rPr>
        <w:t xml:space="preserve">Auditory Acuity: </w:t>
      </w:r>
      <w:r>
        <w:rPr>
          <w:rFonts w:eastAsia="Times New Roman" w:cs="Times New Roman" w:ascii="Times new Roman" w:hAnsi="Times new Roman"/>
          <w:sz w:val="24"/>
          <w:szCs w:val="24"/>
        </w:rPr>
        <w:t>whisper test</w:t>
      </w:r>
      <w:r>
        <w:rPr>
          <w:rFonts w:eastAsia="Times New Roman" w:cs="Times New Roman" w:ascii="Times new Roman" w:hAnsi="Times new Roman"/>
          <w:b/>
          <w:sz w:val="24"/>
          <w:szCs w:val="24"/>
        </w:rPr>
        <w:t>,</w:t>
      </w:r>
      <w:r>
        <w:rPr>
          <w:rFonts w:eastAsia="Times New Roman" w:cs="Times New Roman" w:ascii="Times new Roman" w:hAnsi="Times new Roman"/>
          <w:sz w:val="24"/>
          <w:szCs w:val="24"/>
        </w:rPr>
        <w:t xml:space="preserve"> intact to whispered voice AU</w:t>
      </w:r>
      <w:r>
        <w:rPr>
          <w:rFonts w:eastAsia="Times New Roman" w:cs="Times New Roman" w:ascii="Times new Roman" w:hAnsi="Times new Roman"/>
          <w:b/>
          <w:sz w:val="24"/>
          <w:szCs w:val="24"/>
        </w:rPr>
        <w:t xml:space="preserve">. </w:t>
      </w:r>
    </w:p>
    <w:p>
      <w:pPr>
        <w:pStyle w:val="Normal"/>
        <w:spacing w:lineRule="auto" w:line="24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jc w:val="both"/>
        <w:rPr>
          <w:rFonts w:ascii="Times new Roman" w:hAnsi="Times new Roman"/>
          <w:sz w:val="24"/>
          <w:szCs w:val="24"/>
        </w:rPr>
      </w:pPr>
      <w:r>
        <w:rPr>
          <w:rFonts w:eastAsia="Times New Roman" w:cs="Times New Roman" w:ascii="Times new Roman" w:hAnsi="Times new Roman"/>
          <w:sz w:val="24"/>
          <w:szCs w:val="24"/>
          <w:u w:val="single"/>
        </w:rPr>
        <w:t>Nose:</w:t>
      </w:r>
      <w:r>
        <w:rPr>
          <w:rFonts w:eastAsia="Times New Roman" w:cs="Times New Roman" w:ascii="Times new Roman" w:hAnsi="Times new Roman"/>
          <w:b/>
          <w:sz w:val="24"/>
          <w:szCs w:val="24"/>
        </w:rPr>
        <w:t xml:space="preserve"> </w:t>
      </w:r>
      <w:r>
        <w:rPr>
          <w:rFonts w:eastAsia="Times New Roman" w:cs="Times New Roman" w:ascii="Times new Roman" w:hAnsi="Times new Roman"/>
          <w:sz w:val="24"/>
          <w:szCs w:val="24"/>
        </w:rPr>
        <w:t xml:space="preserve">Symmetrical, no evidence of mass, lesion, deformities, erythema, inflammation. Non-tender to palpation and no step-off. no evidence of nasal obstruction </w:t>
      </w:r>
    </w:p>
    <w:p>
      <w:pPr>
        <w:pStyle w:val="Normal"/>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jc w:val="both"/>
        <w:rPr>
          <w:rFonts w:ascii="Times new Roman" w:hAnsi="Times new Roman"/>
          <w:sz w:val="24"/>
          <w:szCs w:val="24"/>
        </w:rPr>
      </w:pPr>
      <w:r>
        <w:rPr>
          <w:rFonts w:eastAsia="Times New Roman" w:cs="Times New Roman" w:ascii="Times new Roman" w:hAnsi="Times new Roman"/>
          <w:sz w:val="24"/>
          <w:szCs w:val="24"/>
          <w:u w:val="single"/>
        </w:rPr>
        <w:t>Sinuses</w:t>
      </w:r>
      <w:r>
        <w:rPr>
          <w:rFonts w:eastAsia="Times New Roman" w:cs="Times New Roman" w:ascii="Times new Roman" w:hAnsi="Times new Roman"/>
          <w:sz w:val="24"/>
          <w:szCs w:val="24"/>
        </w:rPr>
        <w:t xml:space="preserve"> - Non tender to palpation </w:t>
      </w:r>
    </w:p>
    <w:p>
      <w:pPr>
        <w:pStyle w:val="Normal"/>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jc w:val="both"/>
        <w:rPr>
          <w:rFonts w:ascii="Times new Roman" w:hAnsi="Times new Roman"/>
          <w:sz w:val="24"/>
          <w:szCs w:val="24"/>
        </w:rPr>
      </w:pPr>
      <w:r>
        <w:rPr>
          <w:rFonts w:eastAsia="Times New Roman" w:cs="Times New Roman" w:ascii="Times new Roman" w:hAnsi="Times new Roman"/>
          <w:b/>
          <w:sz w:val="24"/>
          <w:szCs w:val="24"/>
          <w:u w:val="single"/>
        </w:rPr>
        <w:t>Mouth &amp; pharynx:</w:t>
      </w:r>
    </w:p>
    <w:p>
      <w:pPr>
        <w:pStyle w:val="Normal"/>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jc w:val="both"/>
        <w:rPr>
          <w:rFonts w:ascii="Times new Roman" w:hAnsi="Times new Roman"/>
          <w:sz w:val="24"/>
          <w:szCs w:val="24"/>
        </w:rPr>
      </w:pPr>
      <w:r>
        <w:rPr>
          <w:rFonts w:eastAsia="Times New Roman" w:cs="Times New Roman" w:ascii="Times new Roman" w:hAnsi="Times new Roman"/>
          <w:sz w:val="24"/>
          <w:szCs w:val="24"/>
          <w:u w:val="single"/>
        </w:rPr>
        <w:t xml:space="preserve">Lips </w:t>
      </w:r>
      <w:r>
        <w:rPr>
          <w:rFonts w:eastAsia="Times New Roman" w:cs="Times New Roman" w:ascii="Times new Roman" w:hAnsi="Times new Roman"/>
          <w:sz w:val="24"/>
          <w:szCs w:val="24"/>
        </w:rPr>
        <w:t>-</w:t>
        <w:tab/>
        <w:t xml:space="preserve">Pink, moist; no evidence of cyanosis or lesions.   </w:t>
      </w:r>
    </w:p>
    <w:p>
      <w:pPr>
        <w:pStyle w:val="Normal"/>
        <w:spacing w:lineRule="auto" w:line="240"/>
        <w:jc w:val="both"/>
        <w:rPr>
          <w:rFonts w:ascii="Times new Roman" w:hAnsi="Times new Roman"/>
          <w:sz w:val="24"/>
          <w:szCs w:val="24"/>
        </w:rPr>
      </w:pPr>
      <w:r>
        <w:rPr>
          <w:rFonts w:eastAsia="Times New Roman" w:cs="Times New Roman" w:ascii="Times new Roman" w:hAnsi="Times new Roman"/>
          <w:sz w:val="24"/>
          <w:szCs w:val="24"/>
          <w:u w:val="single"/>
        </w:rPr>
        <w:t>Mucosa</w:t>
      </w:r>
      <w:r>
        <w:rPr>
          <w:rFonts w:eastAsia="Times New Roman" w:cs="Times New Roman" w:ascii="Times new Roman" w:hAnsi="Times new Roman"/>
          <w:sz w:val="24"/>
          <w:szCs w:val="24"/>
        </w:rPr>
        <w:t xml:space="preserve"> - Pink ; well hydrated.   No masses; lesions noted. No evidence of leukoplakia  or oral candidiasis </w:t>
      </w:r>
    </w:p>
    <w:p>
      <w:pPr>
        <w:pStyle w:val="Normal"/>
        <w:spacing w:lineRule="auto" w:line="240"/>
        <w:jc w:val="both"/>
        <w:rPr>
          <w:rFonts w:ascii="Times new Roman" w:hAnsi="Times new Roman"/>
          <w:sz w:val="24"/>
          <w:szCs w:val="24"/>
        </w:rPr>
      </w:pPr>
      <w:r>
        <w:rPr>
          <w:rFonts w:eastAsia="Times New Roman" w:cs="Times New Roman" w:ascii="Times new Roman" w:hAnsi="Times new Roman"/>
          <w:sz w:val="24"/>
          <w:szCs w:val="24"/>
          <w:u w:val="single"/>
        </w:rPr>
        <w:t>Palate</w:t>
      </w:r>
      <w:r>
        <w:rPr>
          <w:rFonts w:eastAsia="Times New Roman" w:cs="Times New Roman" w:ascii="Times new Roman" w:hAnsi="Times new Roman"/>
          <w:sz w:val="24"/>
          <w:szCs w:val="24"/>
        </w:rPr>
        <w:t xml:space="preserve"> – Pink; well hydrated. Palate intact with no lesions; masses; scars.  </w:t>
      </w:r>
    </w:p>
    <w:p>
      <w:pPr>
        <w:pStyle w:val="Normal"/>
        <w:spacing w:lineRule="auto" w:line="240"/>
        <w:jc w:val="both"/>
        <w:rPr>
          <w:rFonts w:ascii="Times new Roman" w:hAnsi="Times new Roman"/>
          <w:sz w:val="24"/>
          <w:szCs w:val="24"/>
        </w:rPr>
      </w:pPr>
      <w:r>
        <w:rPr>
          <w:rFonts w:eastAsia="Times New Roman" w:cs="Times New Roman" w:ascii="Times new Roman" w:hAnsi="Times new Roman"/>
          <w:sz w:val="24"/>
          <w:szCs w:val="24"/>
          <w:u w:val="single"/>
        </w:rPr>
        <w:t>Teeth</w:t>
      </w:r>
      <w:r>
        <w:rPr>
          <w:rFonts w:eastAsia="Times New Roman" w:cs="Times New Roman" w:ascii="Times new Roman" w:hAnsi="Times new Roman"/>
          <w:sz w:val="24"/>
          <w:szCs w:val="24"/>
        </w:rPr>
        <w:t xml:space="preserve"> – good dentition with few filling. </w:t>
      </w:r>
    </w:p>
    <w:p>
      <w:pPr>
        <w:pStyle w:val="Normal"/>
        <w:spacing w:lineRule="auto" w:line="240"/>
        <w:jc w:val="both"/>
        <w:rPr>
          <w:rFonts w:ascii="Times new Roman" w:hAnsi="Times new Roman"/>
          <w:sz w:val="24"/>
          <w:szCs w:val="24"/>
        </w:rPr>
      </w:pPr>
      <w:r>
        <w:rPr>
          <w:rFonts w:eastAsia="Times New Roman" w:cs="Times New Roman" w:ascii="Times new Roman" w:hAnsi="Times new Roman"/>
          <w:sz w:val="24"/>
          <w:szCs w:val="24"/>
          <w:u w:val="single"/>
        </w:rPr>
        <w:t>Gingivae</w:t>
      </w:r>
      <w:r>
        <w:rPr>
          <w:rFonts w:eastAsia="Times New Roman" w:cs="Times New Roman" w:ascii="Times new Roman" w:hAnsi="Times new Roman"/>
          <w:sz w:val="24"/>
          <w:szCs w:val="24"/>
        </w:rPr>
        <w:t xml:space="preserve"> –Pink; moist. No evidence of hyperplasia; masses; lesions; erythema or discharge.</w:t>
      </w:r>
    </w:p>
    <w:p>
      <w:pPr>
        <w:pStyle w:val="Normal"/>
        <w:spacing w:lineRule="auto" w:line="240"/>
        <w:rPr>
          <w:rFonts w:ascii="Times new Roman" w:hAnsi="Times new Roman"/>
          <w:sz w:val="24"/>
          <w:szCs w:val="24"/>
        </w:rPr>
      </w:pPr>
      <w:r>
        <w:rPr>
          <w:rFonts w:eastAsia="Times New Roman" w:cs="Times New Roman" w:ascii="Times new Roman" w:hAnsi="Times new Roman"/>
          <w:sz w:val="24"/>
          <w:szCs w:val="24"/>
          <w:u w:val="single"/>
        </w:rPr>
        <w:t>Tongue-</w:t>
      </w:r>
      <w:r>
        <w:rPr>
          <w:rFonts w:eastAsia="Times New Roman" w:cs="Times New Roman" w:ascii="Times new Roman" w:hAnsi="Times new Roman"/>
          <w:sz w:val="24"/>
          <w:szCs w:val="24"/>
        </w:rPr>
        <w:t xml:space="preserve">Pink; no lesions or deviation noted.   </w:t>
        <w:br/>
      </w:r>
      <w:r>
        <w:rPr>
          <w:rFonts w:eastAsia="Times New Roman" w:cs="Times New Roman" w:ascii="Times new Roman" w:hAnsi="Times new Roman"/>
          <w:sz w:val="24"/>
          <w:szCs w:val="24"/>
          <w:u w:val="single"/>
        </w:rPr>
        <w:t xml:space="preserve">Oropharynx </w:t>
      </w:r>
      <w:r>
        <w:rPr>
          <w:rFonts w:eastAsia="Times New Roman" w:cs="Times New Roman" w:ascii="Times new Roman" w:hAnsi="Times new Roman"/>
          <w:sz w:val="24"/>
          <w:szCs w:val="24"/>
        </w:rPr>
        <w:t xml:space="preserve">- Well hydrated; no evidence of injection; exudate; masses; lesions; foreign bodies. </w:t>
      </w:r>
    </w:p>
    <w:p>
      <w:pPr>
        <w:pStyle w:val="Normal"/>
        <w:spacing w:lineRule="auto" w:line="240"/>
        <w:jc w:val="both"/>
        <w:rPr>
          <w:rFonts w:ascii="Times new Roman" w:hAnsi="Times new Roman"/>
          <w:sz w:val="24"/>
          <w:szCs w:val="24"/>
        </w:rPr>
      </w:pPr>
      <w:r>
        <w:rPr>
          <w:rFonts w:eastAsia="Times New Roman" w:cs="Times New Roman" w:ascii="Times new Roman" w:hAnsi="Times new Roman"/>
          <w:sz w:val="24"/>
          <w:szCs w:val="24"/>
        </w:rPr>
        <w:t>Tonsils present with no evidence of injection or exudate.  Uvula pink, no edema, lesions</w:t>
      </w:r>
    </w:p>
    <w:p>
      <w:pPr>
        <w:pStyle w:val="Normal"/>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jc w:val="both"/>
        <w:rPr>
          <w:rFonts w:ascii="Times new Roman" w:hAnsi="Times new Roman"/>
          <w:sz w:val="24"/>
          <w:szCs w:val="24"/>
        </w:rPr>
      </w:pPr>
      <w:r>
        <w:rPr>
          <w:rFonts w:eastAsia="Times New Roman" w:cs="Times New Roman" w:ascii="Times new Roman" w:hAnsi="Times new Roman"/>
          <w:b/>
          <w:sz w:val="24"/>
          <w:szCs w:val="24"/>
          <w:u w:val="single"/>
        </w:rPr>
        <w:t xml:space="preserve">Neck, trachea, thyroid: </w:t>
      </w:r>
    </w:p>
    <w:p>
      <w:pPr>
        <w:pStyle w:val="Normal"/>
        <w:spacing w:lineRule="auto" w:line="240"/>
        <w:jc w:val="both"/>
        <w:rPr>
          <w:rFonts w:ascii="Times new Roman" w:hAnsi="Times new Roman" w:eastAsia="Times New Roman" w:cs="Times New Roman"/>
          <w:color w:val="FF0000"/>
          <w:sz w:val="24"/>
          <w:szCs w:val="24"/>
        </w:rPr>
      </w:pPr>
      <w:r>
        <w:rPr>
          <w:rFonts w:eastAsia="Times New Roman" w:cs="Times New Roman" w:ascii="Times new Roman" w:hAnsi="Times new Roman"/>
          <w:color w:val="FF0000"/>
          <w:sz w:val="24"/>
          <w:szCs w:val="24"/>
        </w:rPr>
      </w:r>
    </w:p>
    <w:p>
      <w:pPr>
        <w:pStyle w:val="Normal"/>
        <w:spacing w:lineRule="auto" w:line="240"/>
        <w:jc w:val="both"/>
        <w:rPr>
          <w:rFonts w:ascii="Times new Roman" w:hAnsi="Times new Roman"/>
          <w:sz w:val="24"/>
          <w:szCs w:val="24"/>
        </w:rPr>
      </w:pPr>
      <w:r>
        <w:rPr>
          <w:rFonts w:eastAsia="Times New Roman" w:cs="Times New Roman" w:ascii="Times new Roman" w:hAnsi="Times new Roman"/>
          <w:sz w:val="24"/>
          <w:szCs w:val="24"/>
          <w:u w:val="single"/>
        </w:rPr>
        <w:t xml:space="preserve">Neck </w:t>
      </w:r>
      <w:r>
        <w:rPr>
          <w:rFonts w:eastAsia="Times New Roman" w:cs="Times New Roman" w:ascii="Times new Roman" w:hAnsi="Times new Roman"/>
          <w:sz w:val="24"/>
          <w:szCs w:val="24"/>
        </w:rPr>
        <w:t>- Trachea midline.   No masses; lesions; scars; pulsations noted. Non-tender to</w:t>
      </w:r>
    </w:p>
    <w:p>
      <w:pPr>
        <w:pStyle w:val="Normal"/>
        <w:spacing w:lineRule="auto" w:line="240"/>
        <w:jc w:val="both"/>
        <w:rPr>
          <w:rFonts w:ascii="Times new Roman" w:hAnsi="Times new Roman"/>
          <w:sz w:val="24"/>
          <w:szCs w:val="24"/>
        </w:rPr>
      </w:pPr>
      <w:r>
        <w:rPr>
          <w:rFonts w:eastAsia="Times New Roman" w:cs="Times New Roman" w:ascii="Times new Roman" w:hAnsi="Times new Roman"/>
          <w:sz w:val="24"/>
          <w:szCs w:val="24"/>
        </w:rPr>
        <w:t>Palpation no thrills or bruits, no adenopathy noted.</w:t>
      </w:r>
    </w:p>
    <w:p>
      <w:pPr>
        <w:pStyle w:val="Normal"/>
        <w:spacing w:lineRule="auto" w:line="240"/>
        <w:jc w:val="both"/>
        <w:rPr>
          <w:rFonts w:ascii="Times new Roman" w:hAnsi="Times new Roman" w:eastAsia="Times New Roman" w:cs="Times New Roman"/>
          <w:color w:val="FF0000"/>
          <w:sz w:val="24"/>
          <w:szCs w:val="24"/>
        </w:rPr>
      </w:pPr>
      <w:r>
        <w:rPr>
          <w:rFonts w:eastAsia="Times New Roman" w:cs="Times New Roman" w:ascii="Times new Roman" w:hAnsi="Times new Roman"/>
          <w:color w:val="FF0000"/>
          <w:sz w:val="24"/>
          <w:szCs w:val="24"/>
        </w:rPr>
      </w:r>
    </w:p>
    <w:p>
      <w:pPr>
        <w:pStyle w:val="Normal"/>
        <w:spacing w:lineRule="auto" w:line="240"/>
        <w:jc w:val="both"/>
        <w:rPr>
          <w:rFonts w:ascii="Times new Roman" w:hAnsi="Times new Roman"/>
          <w:sz w:val="24"/>
          <w:szCs w:val="24"/>
        </w:rPr>
      </w:pPr>
      <w:r>
        <w:rPr>
          <w:rFonts w:eastAsia="Times New Roman" w:cs="Times New Roman" w:ascii="Times new Roman" w:hAnsi="Times new Roman"/>
          <w:sz w:val="24"/>
          <w:szCs w:val="24"/>
          <w:u w:val="single"/>
        </w:rPr>
        <w:t>Thyroid</w:t>
      </w:r>
      <w:r>
        <w:rPr>
          <w:rFonts w:eastAsia="Times New Roman" w:cs="Times New Roman" w:ascii="Times new Roman" w:hAnsi="Times new Roman"/>
          <w:sz w:val="24"/>
          <w:szCs w:val="24"/>
        </w:rPr>
        <w:t xml:space="preserve"> - Non-tender; no palpable masses; no bruits noted.</w:t>
      </w:r>
    </w:p>
    <w:p>
      <w:pPr>
        <w:pStyle w:val="Normal"/>
        <w:spacing w:lineRule="auto" w:line="240"/>
        <w:jc w:val="both"/>
        <w:rPr>
          <w:rFonts w:ascii="Times new Roman" w:hAnsi="Times new Roman" w:eastAsia="Times New Roman" w:cs="Times New Roman"/>
          <w:b/>
          <w:b/>
          <w:sz w:val="24"/>
          <w:szCs w:val="24"/>
          <w:u w:val="single"/>
        </w:rPr>
      </w:pPr>
      <w:r>
        <w:rPr>
          <w:rFonts w:eastAsia="Times New Roman" w:cs="Times New Roman" w:ascii="Times new Roman" w:hAnsi="Times new Roman"/>
          <w:b/>
          <w:sz w:val="24"/>
          <w:szCs w:val="24"/>
          <w:u w:val="single"/>
        </w:rPr>
      </w:r>
    </w:p>
    <w:p>
      <w:pPr>
        <w:pStyle w:val="Normal"/>
        <w:spacing w:lineRule="auto" w:line="240"/>
        <w:ind w:left="990" w:hanging="0"/>
        <w:jc w:val="both"/>
        <w:rPr>
          <w:rFonts w:ascii="Times new Roman" w:hAnsi="Times new Roman"/>
          <w:sz w:val="24"/>
          <w:szCs w:val="24"/>
        </w:rPr>
      </w:pPr>
      <w:r>
        <w:rPr>
          <w:rFonts w:eastAsia="Times New Roman" w:cs="Times New Roman" w:ascii="Times new Roman" w:hAnsi="Times new Roman"/>
          <w:sz w:val="24"/>
          <w:szCs w:val="24"/>
          <w:u w:val="single"/>
        </w:rPr>
        <w:t>Chest</w:t>
      </w:r>
      <w:r>
        <w:rPr>
          <w:rFonts w:eastAsia="Times New Roman" w:cs="Times New Roman" w:ascii="Times new Roman" w:hAnsi="Times new Roman"/>
          <w:sz w:val="24"/>
          <w:szCs w:val="24"/>
        </w:rPr>
        <w:t xml:space="preserve"> - </w:t>
        <w:tab/>
        <w:t xml:space="preserve">Symmetrical chest wall movement, no evidence of deformities, kyphosis, scoliosis, masses, lesions, cyanosis. no evidence of trauma. Respirations rate normal and unlabored  with no paradoxical respirations or use of accessory muscles noted.  Lat to AP diameter 2 :1 no evidence of barrel chest.   Non-tender to palpation. </w:t>
      </w:r>
    </w:p>
    <w:p>
      <w:pPr>
        <w:pStyle w:val="Normal"/>
        <w:spacing w:lineRule="auto" w:line="240"/>
        <w:ind w:left="990" w:hanging="0"/>
        <w:jc w:val="both"/>
        <w:rPr>
          <w:rFonts w:ascii="Times new Roman" w:hAnsi="Times new Roman"/>
          <w:sz w:val="24"/>
          <w:szCs w:val="24"/>
        </w:rPr>
      </w:pPr>
      <w:r>
        <w:rPr>
          <w:rFonts w:eastAsia="Times New Roman" w:cs="Times New Roman" w:ascii="Times new Roman" w:hAnsi="Times new Roman"/>
          <w:sz w:val="24"/>
          <w:szCs w:val="24"/>
          <w:u w:val="single"/>
        </w:rPr>
        <w:t>Lungs</w:t>
      </w:r>
      <w:r>
        <w:rPr>
          <w:rFonts w:eastAsia="Times New Roman" w:cs="Times New Roman" w:ascii="Times new Roman" w:hAnsi="Times new Roman"/>
          <w:sz w:val="24"/>
          <w:szCs w:val="24"/>
        </w:rPr>
        <w:t xml:space="preserve"> -   Clear to auscultation.  No adventitious sounds.</w:t>
      </w:r>
    </w:p>
    <w:p>
      <w:pPr>
        <w:pStyle w:val="Normal"/>
        <w:spacing w:lineRule="auto" w:line="240"/>
        <w:jc w:val="both"/>
        <w:rPr>
          <w:rFonts w:ascii="Times new Roman" w:hAnsi="Times new Roman" w:eastAsia="Times New Roman" w:cs="Times New Roman"/>
          <w:b/>
          <w:b/>
          <w:color w:val="FF0000"/>
          <w:sz w:val="24"/>
          <w:szCs w:val="24"/>
        </w:rPr>
      </w:pPr>
      <w:r>
        <w:rPr>
          <w:rFonts w:eastAsia="Times New Roman" w:cs="Times New Roman" w:ascii="Times new Roman" w:hAnsi="Times new Roman"/>
          <w:b/>
          <w:color w:val="FF0000"/>
          <w:sz w:val="24"/>
          <w:szCs w:val="24"/>
        </w:rPr>
      </w:r>
    </w:p>
    <w:p>
      <w:pPr>
        <w:pStyle w:val="Normal"/>
        <w:shd w:val="clear" w:fill="FFFFFF"/>
        <w:spacing w:lineRule="auto" w:line="240"/>
        <w:jc w:val="both"/>
        <w:rPr>
          <w:rFonts w:ascii="Times new Roman" w:hAnsi="Times new Roman"/>
          <w:sz w:val="24"/>
          <w:szCs w:val="24"/>
        </w:rPr>
      </w:pPr>
      <w:r>
        <w:rPr>
          <w:rFonts w:eastAsia="Times New Roman" w:cs="Times New Roman" w:ascii="Times new Roman" w:hAnsi="Times new Roman"/>
          <w:sz w:val="24"/>
          <w:szCs w:val="24"/>
          <w:highlight w:val="white"/>
          <w:u w:val="single"/>
        </w:rPr>
        <w:t xml:space="preserve">Heart: </w:t>
      </w:r>
      <w:r>
        <w:rPr>
          <w:rFonts w:eastAsia="Times New Roman" w:cs="Times New Roman" w:ascii="Times new Roman" w:hAnsi="Times new Roman"/>
          <w:sz w:val="24"/>
          <w:szCs w:val="24"/>
          <w:highlight w:val="white"/>
        </w:rPr>
        <w:t xml:space="preserve"> Regular rate and rhythm (RRR); S1 and S2 are normal, no evidence of  JVD  and carotid pulses are 2+ bilaterally without bruits, but no evidence of S3, S4, splitting of heart sounds, friction rubs or other extra sounds. </w:t>
      </w:r>
    </w:p>
    <w:p>
      <w:pPr>
        <w:pStyle w:val="Normal"/>
        <w:shd w:val="clear" w:fill="FFFFFF"/>
        <w:spacing w:lineRule="auto" w:line="24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
        <w:shd w:val="clear" w:fill="FFFFFF"/>
        <w:spacing w:lineRule="auto" w:line="240"/>
        <w:jc w:val="both"/>
        <w:rPr>
          <w:rFonts w:ascii="Times new Roman" w:hAnsi="Times new Roman"/>
          <w:sz w:val="24"/>
          <w:szCs w:val="24"/>
        </w:rPr>
      </w:pPr>
      <w:r>
        <w:rPr>
          <w:rFonts w:eastAsia="Times New Roman" w:cs="Times New Roman" w:ascii="Times new Roman" w:hAnsi="Times new Roman"/>
          <w:sz w:val="24"/>
          <w:szCs w:val="24"/>
          <w:highlight w:val="white"/>
          <w:u w:val="single"/>
        </w:rPr>
        <w:t>Abdomen:</w:t>
      </w:r>
      <w:r>
        <w:rPr>
          <w:rFonts w:eastAsia="Times New Roman" w:cs="Times New Roman" w:ascii="Times new Roman" w:hAnsi="Times new Roman"/>
          <w:sz w:val="24"/>
          <w:szCs w:val="24"/>
          <w:highlight w:val="white"/>
        </w:rPr>
        <w:t xml:space="preserve"> </w:t>
      </w:r>
      <w:r>
        <w:rPr>
          <w:rFonts w:eastAsia="Times New Roman" w:cs="Times New Roman" w:ascii="Times new Roman" w:hAnsi="Times new Roman"/>
          <w:sz w:val="24"/>
          <w:szCs w:val="24"/>
        </w:rPr>
        <w:t>Flat / symmetrical / no evidence of caput medusae or abnormal pulsations.  BS present in all 4 quadrants.  No bruits noted over aortic/renal/iliac. Tympany to percussion throughout</w:t>
      </w:r>
      <w:r>
        <w:rPr>
          <w:rFonts w:eastAsia="Times New Roman" w:cs="Times New Roman" w:ascii="Times new Roman" w:hAnsi="Times new Roman"/>
          <w:color w:val="FF0000"/>
          <w:sz w:val="24"/>
          <w:szCs w:val="24"/>
        </w:rPr>
        <w:t xml:space="preserve">. </w:t>
      </w:r>
      <w:r>
        <w:rPr>
          <w:rFonts w:eastAsia="Times New Roman" w:cs="Times New Roman" w:ascii="Times new Roman" w:hAnsi="Times new Roman"/>
          <w:sz w:val="24"/>
          <w:szCs w:val="24"/>
        </w:rPr>
        <w:t>tender to deep palpation in the suprapubic area.   No evidence of hepatomegaly. No masses noted.   No evidence of guarding or rebound tenderness.   No CVAT noted bilaterally.</w:t>
      </w:r>
    </w:p>
    <w:p>
      <w:pPr>
        <w:pStyle w:val="Normal"/>
        <w:shd w:val="clear" w:fill="FFFFFF"/>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fill="FFFFFF"/>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76"/>
        <w:jc w:val="both"/>
        <w:rPr>
          <w:rFonts w:ascii="Times new Roman" w:hAnsi="Times new Roman"/>
          <w:sz w:val="24"/>
          <w:szCs w:val="24"/>
        </w:rPr>
      </w:pPr>
      <w:r>
        <w:rPr>
          <w:rFonts w:eastAsia="Times New Roman" w:cs="Times New Roman" w:ascii="Times new Roman" w:hAnsi="Times new Roman"/>
          <w:sz w:val="24"/>
          <w:szCs w:val="24"/>
          <w:u w:val="single"/>
        </w:rPr>
        <w:t>Peripheral Vascular:</w:t>
      </w:r>
      <w:r>
        <w:rPr>
          <w:rFonts w:eastAsia="Times New Roman" w:cs="Times New Roman" w:ascii="Times new Roman" w:hAnsi="Times new Roman"/>
          <w:sz w:val="24"/>
          <w:szCs w:val="24"/>
        </w:rPr>
        <w:t xml:space="preserve"> Pulses are 2+ bilaterally in upper and lower extremities. No bruits noted. no clubbing, cyanosis or edema noted bilaterally. No stasis changes or ulcerations noted.</w:t>
      </w:r>
    </w:p>
    <w:p>
      <w:pPr>
        <w:pStyle w:val="Normal"/>
        <w:widowControl w:val="false"/>
        <w:spacing w:lineRule="auto" w:line="276"/>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hd w:val="clear" w:fill="FFFFFF"/>
        <w:spacing w:lineRule="auto" w:line="276"/>
        <w:jc w:val="both"/>
        <w:rPr>
          <w:rFonts w:ascii="Times new Roman" w:hAnsi="Times new Roman"/>
          <w:sz w:val="24"/>
          <w:szCs w:val="24"/>
        </w:rPr>
      </w:pPr>
      <w:r>
        <w:rPr>
          <w:rFonts w:eastAsia="Times New Roman" w:cs="Times New Roman" w:ascii="Times new Roman" w:hAnsi="Times new Roman"/>
          <w:sz w:val="24"/>
          <w:szCs w:val="24"/>
          <w:u w:val="single"/>
        </w:rPr>
        <w:t>Musculoskeletal system:</w:t>
      </w:r>
      <w:r>
        <w:rPr>
          <w:rFonts w:eastAsia="Times New Roman" w:cs="Times New Roman" w:ascii="Times new Roman" w:hAnsi="Times new Roman"/>
          <w:sz w:val="24"/>
          <w:szCs w:val="24"/>
        </w:rPr>
        <w:t xml:space="preserve"> no ecchymosis / atrophy /  deformities in bilateral upper and lower extremities.  Active range of  motion in upper and lower extremities bilaterally.  Muscle strength is 5/5 all throughout the body. </w:t>
      </w:r>
    </w:p>
    <w:p>
      <w:pPr>
        <w:pStyle w:val="Normal"/>
        <w:shd w:val="clear" w:fill="FFFFFF"/>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hd w:val="clear" w:fill="FFFFFF"/>
        <w:spacing w:lineRule="auto" w:line="276"/>
        <w:jc w:val="both"/>
        <w:rPr>
          <w:rFonts w:ascii="Times new Roman" w:hAnsi="Times new Roman"/>
          <w:sz w:val="24"/>
          <w:szCs w:val="24"/>
        </w:rPr>
      </w:pPr>
      <w:r>
        <w:rPr>
          <w:rFonts w:eastAsia="Times New Roman" w:cs="Times New Roman" w:ascii="Times new Roman" w:hAnsi="Times new Roman"/>
          <w:sz w:val="24"/>
          <w:szCs w:val="24"/>
          <w:u w:val="single"/>
        </w:rPr>
        <w:t>Neurologic:</w:t>
      </w:r>
      <w:r>
        <w:rPr>
          <w:rFonts w:eastAsia="Times New Roman" w:cs="Times New Roman" w:ascii="Times new Roman" w:hAnsi="Times new Roman"/>
          <w:sz w:val="24"/>
          <w:szCs w:val="24"/>
        </w:rPr>
        <w:t xml:space="preserve"> Alert and oriented to person, place and time. Memory and attention intact. Cranial nerves grossly intact, thought coherent. No evidence of dysarthria, dysphonia or aphasia noted.</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76"/>
        <w:jc w:val="both"/>
        <w:rPr>
          <w:rFonts w:ascii="Times new Roman" w:hAnsi="Times new Roman"/>
          <w:sz w:val="24"/>
          <w:szCs w:val="24"/>
        </w:rPr>
      </w:pPr>
      <w:r>
        <w:rPr>
          <w:rFonts w:eastAsia="Times New Roman" w:cs="Times New Roman" w:ascii="Times new Roman" w:hAnsi="Times new Roman"/>
          <w:b/>
          <w:color w:val="212121"/>
          <w:sz w:val="24"/>
          <w:szCs w:val="24"/>
          <w:highlight w:val="white"/>
          <w:u w:val="single"/>
        </w:rPr>
        <w:t>Labs:</w:t>
      </w:r>
    </w:p>
    <w:p>
      <w:pPr>
        <w:pStyle w:val="Normal"/>
        <w:widowControl w:val="false"/>
        <w:spacing w:lineRule="auto" w:line="276"/>
        <w:jc w:val="both"/>
        <w:rPr>
          <w:rFonts w:ascii="Times new Roman" w:hAnsi="Times new Roman" w:eastAsia="Times New Roman" w:cs="Times New Roman"/>
          <w:b/>
          <w:b/>
          <w:color w:val="212121"/>
          <w:sz w:val="24"/>
          <w:szCs w:val="24"/>
          <w:highlight w:val="white"/>
          <w:u w:val="single"/>
        </w:rPr>
      </w:pPr>
      <w:r>
        <w:rPr>
          <w:rFonts w:eastAsia="Times New Roman" w:cs="Times New Roman" w:ascii="Times new Roman" w:hAnsi="Times new Roman"/>
          <w:b/>
          <w:color w:val="212121"/>
          <w:sz w:val="24"/>
          <w:szCs w:val="24"/>
          <w:highlight w:val="white"/>
          <w:u w:val="single"/>
        </w:rPr>
      </w:r>
    </w:p>
    <w:p>
      <w:pPr>
        <w:pStyle w:val="Normal"/>
        <w:spacing w:lineRule="auto" w:line="240"/>
        <w:jc w:val="both"/>
        <w:rPr>
          <w:rFonts w:ascii="Times new Roman" w:hAnsi="Times new Roman"/>
          <w:sz w:val="24"/>
          <w:szCs w:val="24"/>
        </w:rPr>
      </w:pPr>
      <w:r>
        <w:rPr>
          <w:rFonts w:eastAsia="Times New Roman" w:cs="Times New Roman" w:ascii="Times new Roman" w:hAnsi="Times new Roman"/>
          <w:sz w:val="24"/>
          <w:szCs w:val="24"/>
        </w:rPr>
        <w:t xml:space="preserve">141 | 105 | </w:t>
      </w:r>
      <w:r>
        <w:rPr>
          <w:rFonts w:eastAsia="Times New Roman" w:cs="Times New Roman" w:ascii="Times new Roman" w:hAnsi="Times new Roman"/>
          <w:sz w:val="24"/>
          <w:szCs w:val="24"/>
          <w:highlight w:val="yellow"/>
        </w:rPr>
        <w:t>28.4</w:t>
      </w:r>
    </w:p>
    <w:p>
      <w:pPr>
        <w:pStyle w:val="Normal"/>
        <w:spacing w:lineRule="auto" w:line="240"/>
        <w:jc w:val="both"/>
        <w:rPr>
          <w:rFonts w:ascii="Times new Roman" w:hAnsi="Times new Roman"/>
          <w:sz w:val="24"/>
          <w:szCs w:val="24"/>
        </w:rPr>
      </w:pPr>
      <w:r>
        <w:rPr>
          <w:rFonts w:eastAsia="Times New Roman" w:cs="Times New Roman" w:ascii="Times new Roman" w:hAnsi="Times new Roman"/>
          <w:sz w:val="24"/>
          <w:szCs w:val="24"/>
        </w:rPr>
        <w:t xml:space="preserve">--------------------&lt; 92   Ca: 9.1   Anion Gap: 14   </w:t>
      </w:r>
    </w:p>
    <w:p>
      <w:pPr>
        <w:pStyle w:val="Normal"/>
        <w:spacing w:lineRule="auto" w:line="240"/>
        <w:jc w:val="both"/>
        <w:rPr>
          <w:rFonts w:ascii="Times new Roman" w:hAnsi="Times new Roman"/>
          <w:sz w:val="24"/>
          <w:szCs w:val="24"/>
        </w:rPr>
      </w:pPr>
      <w:r>
        <w:rPr>
          <w:rFonts w:eastAsia="Times New Roman" w:cs="Times New Roman" w:ascii="Times new Roman" w:hAnsi="Times new Roman"/>
          <w:sz w:val="24"/>
          <w:szCs w:val="24"/>
        </w:rPr>
        <w:t xml:space="preserve">4.3 |  22 | </w:t>
      </w:r>
      <w:r>
        <w:rPr>
          <w:rFonts w:eastAsia="Times New Roman" w:cs="Times New Roman" w:ascii="Times new Roman" w:hAnsi="Times new Roman"/>
          <w:sz w:val="24"/>
          <w:szCs w:val="24"/>
          <w:highlight w:val="yellow"/>
        </w:rPr>
        <w:t>2.22</w:t>
      </w:r>
    </w:p>
    <w:p>
      <w:pPr>
        <w:pStyle w:val="Normal"/>
        <w:spacing w:lineRule="auto" w:line="240"/>
        <w:jc w:val="both"/>
        <w:rPr>
          <w:rFonts w:ascii="Times new Roman" w:hAnsi="Times new Roman"/>
          <w:sz w:val="24"/>
          <w:szCs w:val="24"/>
        </w:rPr>
      </w:pPr>
      <w:r>
        <w:rPr>
          <w:rFonts w:eastAsia="Times New Roman" w:cs="Times New Roman" w:ascii="Times new Roman" w:hAnsi="Times new Roman"/>
          <w:sz w:val="24"/>
          <w:szCs w:val="24"/>
        </w:rPr>
        <w:tab/>
      </w:r>
    </w:p>
    <w:p>
      <w:pPr>
        <w:pStyle w:val="Normal"/>
        <w:spacing w:lineRule="auto" w:line="240"/>
        <w:jc w:val="both"/>
        <w:rPr>
          <w:rFonts w:ascii="Times new Roman" w:hAnsi="Times new Roman"/>
          <w:sz w:val="24"/>
          <w:szCs w:val="24"/>
        </w:rPr>
      </w:pPr>
      <w:r>
        <w:rPr>
          <w:rFonts w:eastAsia="Times New Roman" w:cs="Times New Roman" w:ascii="Times new Roman" w:hAnsi="Times new Roman"/>
          <w:sz w:val="24"/>
          <w:szCs w:val="24"/>
        </w:rPr>
        <w:t xml:space="preserve">WBC: 7.48 / Hb: 13.0 (MCV: 93.9) / Hct: 41.8 / Plt: 243   </w:t>
      </w:r>
    </w:p>
    <w:p>
      <w:pPr>
        <w:pStyle w:val="Normal"/>
        <w:spacing w:lineRule="auto" w:line="240"/>
        <w:jc w:val="both"/>
        <w:rPr>
          <w:rFonts w:ascii="Times new Roman" w:hAnsi="Times new Roman"/>
          <w:sz w:val="24"/>
          <w:szCs w:val="24"/>
        </w:rPr>
      </w:pPr>
      <w:r>
        <w:rPr>
          <w:rFonts w:eastAsia="Times New Roman" w:cs="Times New Roman" w:ascii="Times new Roman" w:hAnsi="Times new Roman"/>
          <w:sz w:val="24"/>
          <w:szCs w:val="24"/>
        </w:rPr>
        <w:tab/>
        <w:t xml:space="preserve"> --  Diff: N:67.9%  L:17.90%  Mo:10.3%</w:t>
      </w:r>
    </w:p>
    <w:p>
      <w:pPr>
        <w:pStyle w:val="Normal"/>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sz w:val="24"/>
          <w:szCs w:val="24"/>
        </w:rPr>
      </w:pPr>
      <w:r>
        <w:rPr>
          <w:rFonts w:eastAsia="Times New Roman" w:cs="Times New Roman" w:ascii="Times new Roman" w:hAnsi="Times new Roman"/>
          <w:b/>
          <w:sz w:val="24"/>
          <w:szCs w:val="24"/>
          <w:u w:val="single"/>
        </w:rPr>
        <w:t>Imaging:</w:t>
      </w:r>
      <w:r>
        <w:rPr>
          <w:rFonts w:eastAsia="Times New Roman" w:cs="Times New Roman" w:ascii="Times new Roman" w:hAnsi="Times new Roman"/>
          <w:sz w:val="24"/>
          <w:szCs w:val="24"/>
        </w:rPr>
        <w:t xml:space="preserve"> </w:t>
      </w:r>
    </w:p>
    <w:p>
      <w:pPr>
        <w:pStyle w:val="Normal"/>
        <w:rPr>
          <w:rFonts w:ascii="Times new Roman" w:hAnsi="Times new Roman"/>
          <w:sz w:val="24"/>
          <w:szCs w:val="24"/>
        </w:rPr>
      </w:pPr>
      <w:r>
        <w:rPr>
          <w:rFonts w:eastAsia="Times New Roman" w:cs="Times New Roman" w:ascii="Times new Roman" w:hAnsi="Times new Roman"/>
          <w:sz w:val="24"/>
          <w:szCs w:val="24"/>
        </w:rPr>
        <w:t>Myocardial Stress Test:</w:t>
      </w:r>
    </w:p>
    <w:p>
      <w:pPr>
        <w:pStyle w:val="Normal"/>
        <w:rPr>
          <w:rFonts w:ascii="Times new Roman" w:hAnsi="Times new Roman"/>
          <w:sz w:val="24"/>
          <w:szCs w:val="24"/>
        </w:rPr>
      </w:pPr>
      <w:r>
        <w:rPr>
          <w:rFonts w:eastAsia="Times New Roman" w:cs="Times New Roman" w:ascii="Times new Roman" w:hAnsi="Times new Roman"/>
          <w:sz w:val="24"/>
          <w:szCs w:val="24"/>
        </w:rPr>
        <w:t>Nuclear SPECT analysis reveals a large size, severe intensity defect in the entire inferior wall and apical walls in rest that partially improves with stress and partially corrects with  prone. There is global hypokinesis</w:t>
      </w:r>
    </w:p>
    <w:p>
      <w:pPr>
        <w:pStyle w:val="Normal"/>
        <w:rPr>
          <w:rFonts w:ascii="Times new Roman" w:hAnsi="Times new Roman"/>
          <w:sz w:val="24"/>
          <w:szCs w:val="24"/>
        </w:rPr>
      </w:pPr>
      <w:r>
        <w:rPr>
          <w:rFonts w:eastAsia="Times New Roman" w:cs="Times New Roman" w:ascii="Times new Roman" w:hAnsi="Times new Roman"/>
          <w:b/>
          <w:sz w:val="24"/>
          <w:szCs w:val="24"/>
        </w:rPr>
        <w:t>Impression:</w:t>
      </w:r>
      <w:r>
        <w:rPr>
          <w:rFonts w:eastAsia="Times New Roman" w:cs="Times New Roman" w:ascii="Times new Roman" w:hAnsi="Times new Roman"/>
          <w:sz w:val="24"/>
          <w:szCs w:val="24"/>
        </w:rPr>
        <w:t xml:space="preserve"> abnormal study. Nonischemic cardiomyopathy with small area of infarct involving the apex </w:t>
      </w:r>
    </w:p>
    <w:p>
      <w:pPr>
        <w:pStyle w:val="Normal"/>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76"/>
        <w:jc w:val="both"/>
        <w:rPr>
          <w:rFonts w:ascii="Times new Roman" w:hAnsi="Times new Roman"/>
          <w:sz w:val="24"/>
          <w:szCs w:val="24"/>
        </w:rPr>
      </w:pPr>
      <w:r>
        <w:rPr>
          <w:rFonts w:eastAsia="Times New Roman" w:cs="Times New Roman" w:ascii="Times new Roman" w:hAnsi="Times new Roman"/>
          <w:b/>
          <w:color w:val="212121"/>
          <w:sz w:val="24"/>
          <w:szCs w:val="24"/>
          <w:highlight w:val="white"/>
        </w:rPr>
        <w:t>Assessment:</w:t>
      </w:r>
    </w:p>
    <w:p>
      <w:pPr>
        <w:pStyle w:val="Normal"/>
        <w:spacing w:lineRule="auto" w:line="240"/>
        <w:jc w:val="both"/>
        <w:rPr>
          <w:rFonts w:ascii="Times new Roman" w:hAnsi="Times new Roman"/>
          <w:sz w:val="24"/>
          <w:szCs w:val="24"/>
        </w:rPr>
      </w:pPr>
      <w:r>
        <w:rPr>
          <w:rFonts w:eastAsia="Times New Roman" w:cs="Times New Roman" w:ascii="Times new Roman" w:hAnsi="Times new Roman"/>
          <w:sz w:val="24"/>
          <w:szCs w:val="24"/>
        </w:rPr>
        <w:t xml:space="preserve">64 year old male, retired warehouse worker, living with his sister in a private house with PMHx of former smoker (quit 15 years ago) HTN (not on medication), HLD, kidney stones s/p stents admitted to the internal medicine floor for chest pain x 1 days. Patients clinical presentation and labs suggest tele monitoring and ACS workup. </w:t>
      </w:r>
    </w:p>
    <w:p>
      <w:pPr>
        <w:pStyle w:val="Normal"/>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jc w:val="both"/>
        <w:rPr>
          <w:rFonts w:ascii="Times new Roman" w:hAnsi="Times new Roman"/>
          <w:sz w:val="24"/>
          <w:szCs w:val="24"/>
        </w:rPr>
      </w:pPr>
      <w:r>
        <w:rPr>
          <w:rFonts w:eastAsia="Times New Roman" w:cs="Times New Roman" w:ascii="Times new Roman" w:hAnsi="Times new Roman"/>
          <w:b/>
          <w:sz w:val="24"/>
          <w:szCs w:val="24"/>
        </w:rPr>
        <w:t xml:space="preserve">Plan: </w:t>
      </w:r>
    </w:p>
    <w:p>
      <w:pPr>
        <w:pStyle w:val="Normal"/>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jc w:val="both"/>
        <w:rPr>
          <w:rFonts w:ascii="Times new Roman" w:hAnsi="Times new Roman"/>
          <w:sz w:val="24"/>
          <w:szCs w:val="24"/>
        </w:rPr>
      </w:pPr>
      <w:r>
        <w:rPr>
          <w:rFonts w:eastAsia="Times New Roman" w:cs="Times New Roman" w:ascii="Times new Roman" w:hAnsi="Times new Roman"/>
          <w:sz w:val="24"/>
          <w:szCs w:val="24"/>
        </w:rPr>
        <w:t xml:space="preserve">Chest pain </w:t>
      </w:r>
    </w:p>
    <w:p>
      <w:pPr>
        <w:pStyle w:val="Normal"/>
        <w:numPr>
          <w:ilvl w:val="0"/>
          <w:numId w:val="4"/>
        </w:numPr>
        <w:spacing w:lineRule="auto" w:line="240"/>
        <w:ind w:left="720" w:hanging="360"/>
        <w:jc w:val="both"/>
        <w:rPr>
          <w:rFonts w:ascii="Times new Roman" w:hAnsi="Times new Roman"/>
          <w:sz w:val="24"/>
          <w:szCs w:val="24"/>
        </w:rPr>
      </w:pPr>
      <w:r>
        <w:rPr>
          <w:rFonts w:eastAsia="Times New Roman" w:cs="Times New Roman" w:ascii="Times new Roman" w:hAnsi="Times new Roman"/>
          <w:sz w:val="24"/>
          <w:szCs w:val="24"/>
        </w:rPr>
        <w:t xml:space="preserve">Continue tele monitoring </w:t>
      </w:r>
    </w:p>
    <w:p>
      <w:pPr>
        <w:pStyle w:val="Normal"/>
        <w:numPr>
          <w:ilvl w:val="0"/>
          <w:numId w:val="4"/>
        </w:numPr>
        <w:spacing w:lineRule="auto" w:line="240"/>
        <w:ind w:left="720" w:hanging="360"/>
        <w:jc w:val="both"/>
        <w:rPr>
          <w:rFonts w:ascii="Times new Roman" w:hAnsi="Times new Roman"/>
          <w:sz w:val="24"/>
          <w:szCs w:val="24"/>
        </w:rPr>
      </w:pPr>
      <w:r>
        <w:rPr>
          <w:rFonts w:eastAsia="Times New Roman" w:cs="Times New Roman" w:ascii="Times new Roman" w:hAnsi="Times new Roman"/>
          <w:sz w:val="24"/>
          <w:szCs w:val="24"/>
        </w:rPr>
        <w:t>Repeat EKG in the morning</w:t>
      </w:r>
    </w:p>
    <w:p>
      <w:pPr>
        <w:pStyle w:val="Normal"/>
        <w:numPr>
          <w:ilvl w:val="0"/>
          <w:numId w:val="4"/>
        </w:numPr>
        <w:spacing w:lineRule="auto" w:line="240"/>
        <w:ind w:left="720" w:hanging="360"/>
        <w:jc w:val="both"/>
        <w:rPr>
          <w:rFonts w:ascii="Times new Roman" w:hAnsi="Times new Roman"/>
          <w:sz w:val="24"/>
          <w:szCs w:val="24"/>
        </w:rPr>
      </w:pPr>
      <w:r>
        <w:rPr>
          <w:rFonts w:eastAsia="Times New Roman" w:cs="Times New Roman" w:ascii="Times new Roman" w:hAnsi="Times new Roman"/>
          <w:sz w:val="24"/>
          <w:szCs w:val="24"/>
        </w:rPr>
        <w:t xml:space="preserve">Continue Statin, carvedilol and ASA </w:t>
      </w:r>
    </w:p>
    <w:p>
      <w:pPr>
        <w:pStyle w:val="Normal"/>
        <w:numPr>
          <w:ilvl w:val="0"/>
          <w:numId w:val="4"/>
        </w:numPr>
        <w:spacing w:lineRule="auto" w:line="240"/>
        <w:ind w:left="720" w:hanging="360"/>
        <w:jc w:val="both"/>
        <w:rPr>
          <w:rFonts w:ascii="Times new Roman" w:hAnsi="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f/u lipid, a1c, BNP, TSH</w:t>
      </w:r>
    </w:p>
    <w:p>
      <w:pPr>
        <w:pStyle w:val="Normal"/>
        <w:numPr>
          <w:ilvl w:val="0"/>
          <w:numId w:val="4"/>
        </w:numPr>
        <w:spacing w:lineRule="auto" w:line="240"/>
        <w:ind w:left="720" w:hanging="360"/>
        <w:jc w:val="both"/>
        <w:rPr>
          <w:rFonts w:ascii="Times new Roman" w:hAnsi="Times new Roman"/>
          <w:sz w:val="24"/>
          <w:szCs w:val="24"/>
        </w:rPr>
      </w:pPr>
      <w:r>
        <w:rPr>
          <w:rFonts w:eastAsia="Times New Roman" w:cs="Times New Roman" w:ascii="Times new Roman" w:hAnsi="Times new Roman"/>
          <w:sz w:val="24"/>
          <w:szCs w:val="24"/>
        </w:rPr>
        <w:t xml:space="preserve">Cardiologist consulted, stress ECHO was abnormal with nonischemic cardiomyopathy. </w:t>
      </w:r>
    </w:p>
    <w:p>
      <w:pPr>
        <w:pStyle w:val="Normal"/>
        <w:spacing w:lineRule="auto" w:line="240"/>
        <w:ind w:left="0" w:hanging="0"/>
        <w:jc w:val="both"/>
        <w:rPr>
          <w:rFonts w:ascii="Times new Roman" w:hAnsi="Times new Roman"/>
          <w:sz w:val="24"/>
          <w:szCs w:val="24"/>
        </w:rPr>
      </w:pPr>
      <w:r>
        <w:rPr>
          <w:rFonts w:eastAsia="Times New Roman" w:cs="Times New Roman" w:ascii="Times new Roman" w:hAnsi="Times new Roman"/>
          <w:sz w:val="24"/>
          <w:szCs w:val="24"/>
        </w:rPr>
        <w:t xml:space="preserve"> </w:t>
      </w:r>
    </w:p>
    <w:p>
      <w:pPr>
        <w:pStyle w:val="Normal"/>
        <w:spacing w:lineRule="auto" w:line="240"/>
        <w:ind w:left="0" w:hanging="0"/>
        <w:jc w:val="both"/>
        <w:rPr>
          <w:rFonts w:ascii="Times new Roman" w:hAnsi="Times new Roman"/>
          <w:sz w:val="24"/>
          <w:szCs w:val="24"/>
        </w:rPr>
      </w:pPr>
      <w:r>
        <w:rPr>
          <w:rFonts w:eastAsia="Times New Roman" w:cs="Times New Roman" w:ascii="Times new Roman" w:hAnsi="Times new Roman"/>
          <w:sz w:val="24"/>
          <w:szCs w:val="24"/>
        </w:rPr>
        <w:t>Elevated BUN/CR [CKD ]</w:t>
      </w:r>
    </w:p>
    <w:p>
      <w:pPr>
        <w:pStyle w:val="Normal"/>
        <w:numPr>
          <w:ilvl w:val="0"/>
          <w:numId w:val="3"/>
        </w:numPr>
        <w:spacing w:lineRule="auto" w:line="240"/>
        <w:ind w:left="720" w:hanging="360"/>
        <w:jc w:val="both"/>
        <w:rPr>
          <w:rFonts w:ascii="Times new Roman" w:hAnsi="Times new Roman"/>
          <w:sz w:val="24"/>
          <w:szCs w:val="24"/>
        </w:rPr>
      </w:pPr>
      <w:r>
        <w:rPr>
          <w:rFonts w:eastAsia="Times New Roman" w:cs="Times New Roman" w:ascii="Times new Roman" w:hAnsi="Times new Roman"/>
          <w:sz w:val="24"/>
          <w:szCs w:val="24"/>
        </w:rPr>
        <w:t xml:space="preserve">Cr 2.22 today and if it worsen tomorrow then consider US renal ultrasound and Neurology consultation </w:t>
      </w:r>
    </w:p>
    <w:p>
      <w:pPr>
        <w:pStyle w:val="Normal"/>
        <w:numPr>
          <w:ilvl w:val="0"/>
          <w:numId w:val="3"/>
        </w:numPr>
        <w:spacing w:lineRule="auto" w:line="240"/>
        <w:ind w:left="720" w:hanging="360"/>
        <w:jc w:val="both"/>
        <w:rPr>
          <w:rFonts w:ascii="Times new Roman" w:hAnsi="Times new Roman"/>
          <w:sz w:val="24"/>
          <w:szCs w:val="24"/>
        </w:rPr>
      </w:pPr>
      <w:r>
        <w:rPr>
          <w:rFonts w:eastAsia="Times New Roman" w:cs="Times New Roman" w:ascii="Times new Roman" w:hAnsi="Times new Roman"/>
          <w:sz w:val="24"/>
          <w:szCs w:val="24"/>
        </w:rPr>
        <w:t xml:space="preserve">avoid nephrotoxic agents </w:t>
      </w:r>
    </w:p>
    <w:p>
      <w:pPr>
        <w:pStyle w:val="Normal"/>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jc w:val="both"/>
        <w:rPr>
          <w:rFonts w:ascii="Times new Roman" w:hAnsi="Times new Roman"/>
          <w:sz w:val="24"/>
          <w:szCs w:val="24"/>
        </w:rPr>
      </w:pPr>
      <w:r>
        <w:rPr>
          <w:rFonts w:eastAsia="Times New Roman" w:cs="Times New Roman" w:ascii="Times new Roman" w:hAnsi="Times new Roman"/>
          <w:b/>
          <w:sz w:val="24"/>
          <w:szCs w:val="24"/>
        </w:rPr>
        <w:t xml:space="preserve">Patient Education </w:t>
      </w:r>
    </w:p>
    <w:p>
      <w:pPr>
        <w:pStyle w:val="Normal"/>
        <w:numPr>
          <w:ilvl w:val="0"/>
          <w:numId w:val="2"/>
        </w:numPr>
        <w:spacing w:lineRule="auto" w:line="240"/>
        <w:ind w:left="720" w:hanging="360"/>
        <w:jc w:val="both"/>
        <w:rPr>
          <w:rFonts w:ascii="Times new Roman" w:hAnsi="Times new Roman"/>
          <w:sz w:val="24"/>
          <w:szCs w:val="24"/>
        </w:rPr>
      </w:pPr>
      <w:r>
        <w:rPr>
          <w:rFonts w:eastAsia="Times New Roman" w:cs="Times New Roman" w:ascii="Times new Roman" w:hAnsi="Times new Roman"/>
          <w:sz w:val="24"/>
          <w:szCs w:val="24"/>
        </w:rPr>
        <w:t xml:space="preserve">Patient was advised to follow up with the PCP annually </w:t>
      </w:r>
    </w:p>
    <w:p>
      <w:pPr>
        <w:pStyle w:val="Normal"/>
        <w:numPr>
          <w:ilvl w:val="0"/>
          <w:numId w:val="2"/>
        </w:numPr>
        <w:spacing w:lineRule="auto" w:line="240"/>
        <w:ind w:left="720" w:hanging="360"/>
        <w:jc w:val="both"/>
        <w:rPr>
          <w:rFonts w:ascii="Times new Roman" w:hAnsi="Times new Roman"/>
          <w:sz w:val="24"/>
          <w:szCs w:val="24"/>
        </w:rPr>
      </w:pPr>
      <w:r>
        <w:rPr>
          <w:rFonts w:eastAsia="Times New Roman" w:cs="Times New Roman" w:ascii="Times new Roman" w:hAnsi="Times new Roman"/>
          <w:sz w:val="24"/>
          <w:szCs w:val="24"/>
        </w:rPr>
        <w:t xml:space="preserve">Patient was advised to follow up with cardiology and Neurology </w:t>
      </w:r>
    </w:p>
    <w:p>
      <w:pPr>
        <w:pStyle w:val="Normal"/>
        <w:numPr>
          <w:ilvl w:val="0"/>
          <w:numId w:val="2"/>
        </w:numPr>
        <w:spacing w:lineRule="auto" w:line="240"/>
        <w:ind w:left="720" w:hanging="360"/>
        <w:jc w:val="both"/>
        <w:rPr>
          <w:rFonts w:ascii="Times new Roman" w:hAnsi="Times new Roman"/>
          <w:sz w:val="24"/>
          <w:szCs w:val="24"/>
        </w:rPr>
      </w:pPr>
      <w:r>
        <w:rPr>
          <w:rFonts w:eastAsia="Times New Roman" w:cs="Times New Roman" w:ascii="Times new Roman" w:hAnsi="Times new Roman"/>
          <w:sz w:val="24"/>
          <w:szCs w:val="24"/>
        </w:rPr>
        <w:t>Avoid fatty and oily food and increase the amount of leafy greens, vegetables and fruits in daily diet</w:t>
      </w:r>
    </w:p>
    <w:p>
      <w:pPr>
        <w:pStyle w:val="Normal"/>
        <w:numPr>
          <w:ilvl w:val="0"/>
          <w:numId w:val="2"/>
        </w:numPr>
        <w:spacing w:lineRule="auto" w:line="240"/>
        <w:ind w:left="720" w:hanging="360"/>
        <w:jc w:val="both"/>
        <w:rPr>
          <w:rFonts w:ascii="Times new Roman" w:hAnsi="Times new Roman"/>
          <w:sz w:val="24"/>
          <w:szCs w:val="24"/>
        </w:rPr>
      </w:pPr>
      <w:r>
        <w:rPr>
          <w:rFonts w:eastAsia="Times New Roman" w:cs="Times New Roman" w:ascii="Times new Roman" w:hAnsi="Times new Roman"/>
          <w:sz w:val="24"/>
          <w:szCs w:val="24"/>
        </w:rPr>
        <w:t>Patient was advised to the medication as prescribed</w:t>
      </w:r>
    </w:p>
    <w:p>
      <w:pPr>
        <w:pStyle w:val="Normal"/>
        <w:numPr>
          <w:ilvl w:val="0"/>
          <w:numId w:val="2"/>
        </w:numPr>
        <w:spacing w:lineRule="auto" w:line="240"/>
        <w:ind w:left="720" w:hanging="360"/>
        <w:jc w:val="both"/>
        <w:rPr>
          <w:rFonts w:ascii="Times new Roman" w:hAnsi="Times new Roman"/>
          <w:sz w:val="24"/>
          <w:szCs w:val="24"/>
        </w:rPr>
      </w:pPr>
      <w:r>
        <w:rPr>
          <w:rFonts w:eastAsia="Times New Roman" w:cs="Times New Roman" w:ascii="Times new Roman" w:hAnsi="Times new Roman"/>
          <w:sz w:val="24"/>
          <w:szCs w:val="24"/>
        </w:rPr>
        <w:t xml:space="preserve">Patient was advised to get at least 30 mins of moderate exercise everyday  </w:t>
      </w:r>
    </w:p>
    <w:p>
      <w:pPr>
        <w:pStyle w:val="Normal"/>
        <w:spacing w:lineRule="auto" w:line="240"/>
        <w:jc w:val="both"/>
        <w:rPr>
          <w:rFonts w:ascii="Times new Roman" w:hAnsi="Times new Roman"/>
          <w:sz w:val="24"/>
          <w:szCs w:val="24"/>
        </w:rPr>
      </w:pPr>
      <w:r>
        <w:rPr>
          <w:rFonts w:ascii="Times new Roman" w:hAnsi="Times new Roman"/>
          <w:sz w:val="24"/>
          <w:szCs w:val="24"/>
        </w:rPr>
      </w:r>
    </w:p>
    <w:sectPr>
      <w:type w:val="nextPage"/>
      <w:pgSz w:w="12240" w:h="15840"/>
      <w:pgMar w:left="1440" w:right="1440" w:header="0" w:top="1440" w:footer="0"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Times New Roman">
    <w:charset w:val="01"/>
    <w:family w:val="roman"/>
    <w:pitch w:val="variable"/>
  </w:font>
  <w:font w:name="Liberation Sans">
    <w:altName w:val="Arial"/>
    <w:charset w:val="01"/>
    <w:family w:val="swiss"/>
    <w:pitch w:val="variable"/>
  </w:font>
  <w:font w:name="Times new Roman">
    <w:charset w:val="01"/>
    <w:family w:val="roman"/>
    <w:pitch w:val="default"/>
  </w:font>
  <w:font w:name="Wingdings">
    <w:charset w:val="02"/>
    <w:family w:val="auto"/>
    <w:pitch w:val="default"/>
  </w:font>
  <w:font w:name="Wingdings 2">
    <w:charset w:val="02"/>
    <w:family w:val="auto"/>
    <w:pitch w:val="default"/>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sz w:val="24"/>
        <w:u w:val="none"/>
        <w:rFonts w:ascii="Times New Roman" w:hAnsi="Times New Roman"/>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rFonts w:ascii="Wingdings" w:hAnsi="Wingdings" w:cs="Wingdings" w:hint="default"/>
        <w:sz w:val="24"/>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3">
    <w:lvl w:ilvl="0">
      <w:start w:val="1"/>
      <w:numFmt w:val="bullet"/>
      <w:lvlText w:val=""/>
      <w:lvlJc w:val="left"/>
      <w:pPr>
        <w:ind w:left="720" w:hanging="360"/>
      </w:pPr>
      <w:rPr>
        <w:rFonts w:ascii="Wingdings" w:hAnsi="Wingdings" w:cs="Wingdings" w:hint="default"/>
        <w:sz w:val="24"/>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4">
    <w:lvl w:ilvl="0">
      <w:start w:val="1"/>
      <w:numFmt w:val="bullet"/>
      <w:lvlText w:val=""/>
      <w:lvlJc w:val="left"/>
      <w:pPr>
        <w:ind w:left="720" w:hanging="360"/>
      </w:pPr>
      <w:rPr>
        <w:rFonts w:ascii="Wingdings" w:hAnsi="Wingdings" w:cs="Wingdings" w:hint="default"/>
        <w:sz w:val="24"/>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en" w:eastAsia="zh-CN" w:bidi="hi-IN"/>
      </w:rPr>
    </w:rPrDefault>
    <w:pPrDefault>
      <w:pPr/>
    </w:pPrDefault>
  </w:docDefaults>
  <w:style w:type="paragraph" w:styleId="Normal">
    <w:name w:val="Normal"/>
    <w:qFormat/>
    <w:pPr>
      <w:widowControl w:val="false"/>
      <w:spacing w:lineRule="auto" w:line="276"/>
    </w:pPr>
    <w:rPr>
      <w:rFonts w:ascii="Arial" w:hAnsi="Arial" w:eastAsia="Arial" w:cs="Arial"/>
      <w:color w:val="auto"/>
      <w:kern w:val="0"/>
      <w:sz w:val="22"/>
      <w:szCs w:val="22"/>
      <w:lang w:val="en" w:eastAsia="zh-CN" w:bidi="hi-IN"/>
    </w:rPr>
  </w:style>
  <w:style w:type="paragraph" w:styleId="Heading1">
    <w:name w:val="Heading 1"/>
    <w:basedOn w:val="Normal1"/>
    <w:next w:val="Normal"/>
    <w:qFormat/>
    <w:pPr>
      <w:keepNext w:val="true"/>
      <w:keepLines/>
      <w:spacing w:lineRule="auto" w:line="240" w:before="400" w:after="120"/>
    </w:pPr>
    <w:rPr>
      <w:sz w:val="40"/>
      <w:szCs w:val="40"/>
    </w:rPr>
  </w:style>
  <w:style w:type="paragraph" w:styleId="Heading2">
    <w:name w:val="Heading 2"/>
    <w:basedOn w:val="Normal1"/>
    <w:next w:val="Normal"/>
    <w:qFormat/>
    <w:pPr>
      <w:keepNext w:val="true"/>
      <w:keepLines/>
      <w:spacing w:lineRule="auto" w:line="240" w:before="360" w:after="120"/>
    </w:pPr>
    <w:rPr>
      <w:b w:val="false"/>
      <w:sz w:val="32"/>
      <w:szCs w:val="32"/>
    </w:rPr>
  </w:style>
  <w:style w:type="paragraph" w:styleId="Heading3">
    <w:name w:val="Heading 3"/>
    <w:basedOn w:val="Normal1"/>
    <w:next w:val="Normal"/>
    <w:qFormat/>
    <w:pPr>
      <w:keepNext w:val="true"/>
      <w:keepLines/>
      <w:spacing w:lineRule="auto" w:line="240" w:before="320" w:after="80"/>
    </w:pPr>
    <w:rPr>
      <w:b w:val="false"/>
      <w:color w:val="434343"/>
      <w:sz w:val="28"/>
      <w:szCs w:val="28"/>
    </w:rPr>
  </w:style>
  <w:style w:type="paragraph" w:styleId="Heading4">
    <w:name w:val="Heading 4"/>
    <w:basedOn w:val="Normal1"/>
    <w:next w:val="Normal"/>
    <w:qFormat/>
    <w:pPr>
      <w:keepNext w:val="true"/>
      <w:keepLines/>
      <w:spacing w:lineRule="auto" w:line="240" w:before="280" w:after="80"/>
    </w:pPr>
    <w:rPr>
      <w:color w:val="666666"/>
      <w:sz w:val="24"/>
      <w:szCs w:val="24"/>
    </w:rPr>
  </w:style>
  <w:style w:type="paragraph" w:styleId="Heading5">
    <w:name w:val="Heading 5"/>
    <w:basedOn w:val="Normal1"/>
    <w:next w:val="Normal"/>
    <w:qFormat/>
    <w:pPr>
      <w:keepNext w:val="true"/>
      <w:keepLines/>
      <w:spacing w:lineRule="auto" w:line="240" w:before="240" w:after="80"/>
    </w:pPr>
    <w:rPr>
      <w:color w:val="666666"/>
      <w:sz w:val="22"/>
      <w:szCs w:val="22"/>
    </w:rPr>
  </w:style>
  <w:style w:type="paragraph" w:styleId="Heading6">
    <w:name w:val="Heading 6"/>
    <w:basedOn w:val="Normal1"/>
    <w:next w:val="Normal"/>
    <w:qFormat/>
    <w:pPr>
      <w:keepNext w:val="true"/>
      <w:keepLines/>
      <w:spacing w:lineRule="auto" w:line="240" w:before="240" w:after="80"/>
    </w:pPr>
    <w:rPr>
      <w:i/>
      <w:color w:val="666666"/>
      <w:sz w:val="22"/>
      <w:szCs w:val="22"/>
    </w:rPr>
  </w:style>
  <w:style w:type="character" w:styleId="ListLabel1">
    <w:name w:val="ListLabel 1"/>
    <w:qFormat/>
    <w:rPr>
      <w:rFonts w:ascii="Times New Roman" w:hAnsi="Times New Roman"/>
      <w:sz w:val="24"/>
      <w:u w:val="none"/>
    </w:rPr>
  </w:style>
  <w:style w:type="character" w:styleId="ListLabel2">
    <w:name w:val="ListLabel 2"/>
    <w:qFormat/>
    <w:rPr>
      <w:u w:val="none"/>
    </w:rPr>
  </w:style>
  <w:style w:type="character" w:styleId="ListLabel3">
    <w:name w:val="ListLabel 3"/>
    <w:qFormat/>
    <w:rPr>
      <w:u w:val="none"/>
    </w:rPr>
  </w:style>
  <w:style w:type="character" w:styleId="ListLabel4">
    <w:name w:val="ListLabel 4"/>
    <w:qFormat/>
    <w:rPr>
      <w:u w:val="none"/>
    </w:rPr>
  </w:style>
  <w:style w:type="character" w:styleId="ListLabel5">
    <w:name w:val="ListLabel 5"/>
    <w:qFormat/>
    <w:rPr>
      <w:u w:val="none"/>
    </w:rPr>
  </w:style>
  <w:style w:type="character" w:styleId="ListLabel6">
    <w:name w:val="ListLabel 6"/>
    <w:qFormat/>
    <w:rPr>
      <w:u w:val="none"/>
    </w:rPr>
  </w:style>
  <w:style w:type="character" w:styleId="ListLabel7">
    <w:name w:val="ListLabel 7"/>
    <w:qFormat/>
    <w:rPr>
      <w:u w:val="none"/>
    </w:rPr>
  </w:style>
  <w:style w:type="character" w:styleId="ListLabel8">
    <w:name w:val="ListLabel 8"/>
    <w:qFormat/>
    <w:rPr>
      <w:u w:val="none"/>
    </w:rPr>
  </w:style>
  <w:style w:type="character" w:styleId="ListLabel9">
    <w:name w:val="ListLabel 9"/>
    <w:qFormat/>
    <w:rPr>
      <w:u w:val="none"/>
    </w:rPr>
  </w:style>
  <w:style w:type="character" w:styleId="ListLabel10">
    <w:name w:val="ListLabel 10"/>
    <w:qFormat/>
    <w:rPr>
      <w:rFonts w:ascii="Times New Roman" w:hAnsi="Times New Roman"/>
      <w:sz w:val="24"/>
      <w:u w:val="none"/>
    </w:rPr>
  </w:style>
  <w:style w:type="character" w:styleId="ListLabel11">
    <w:name w:val="ListLabel 11"/>
    <w:qFormat/>
    <w:rPr>
      <w:u w:val="none"/>
    </w:rPr>
  </w:style>
  <w:style w:type="character" w:styleId="ListLabel12">
    <w:name w:val="ListLabel 12"/>
    <w:qFormat/>
    <w:rPr>
      <w:u w:val="none"/>
    </w:rPr>
  </w:style>
  <w:style w:type="character" w:styleId="ListLabel13">
    <w:name w:val="ListLabel 13"/>
    <w:qFormat/>
    <w:rPr>
      <w:u w:val="none"/>
    </w:rPr>
  </w:style>
  <w:style w:type="character" w:styleId="ListLabel14">
    <w:name w:val="ListLabel 14"/>
    <w:qFormat/>
    <w:rPr>
      <w:u w:val="none"/>
    </w:rPr>
  </w:style>
  <w:style w:type="character" w:styleId="ListLabel15">
    <w:name w:val="ListLabel 15"/>
    <w:qFormat/>
    <w:rPr>
      <w:u w:val="none"/>
    </w:rPr>
  </w:style>
  <w:style w:type="character" w:styleId="ListLabel16">
    <w:name w:val="ListLabel 16"/>
    <w:qFormat/>
    <w:rPr>
      <w:u w:val="none"/>
    </w:rPr>
  </w:style>
  <w:style w:type="character" w:styleId="ListLabel17">
    <w:name w:val="ListLabel 17"/>
    <w:qFormat/>
    <w:rPr>
      <w:u w:val="none"/>
    </w:rPr>
  </w:style>
  <w:style w:type="character" w:styleId="ListLabel18">
    <w:name w:val="ListLabel 18"/>
    <w:qFormat/>
    <w:rPr>
      <w:u w:val="none"/>
    </w:rPr>
  </w:style>
  <w:style w:type="character" w:styleId="ListLabel19">
    <w:name w:val="ListLabel 19"/>
    <w:qFormat/>
    <w:rPr>
      <w:rFonts w:ascii="Times New Roman" w:hAnsi="Times New Roman"/>
      <w:sz w:val="24"/>
      <w:u w:val="none"/>
    </w:rPr>
  </w:style>
  <w:style w:type="character" w:styleId="ListLabel20">
    <w:name w:val="ListLabel 20"/>
    <w:qFormat/>
    <w:rPr>
      <w:u w:val="none"/>
    </w:rPr>
  </w:style>
  <w:style w:type="character" w:styleId="ListLabel21">
    <w:name w:val="ListLabel 21"/>
    <w:qFormat/>
    <w:rPr>
      <w:u w:val="none"/>
    </w:rPr>
  </w:style>
  <w:style w:type="character" w:styleId="ListLabel22">
    <w:name w:val="ListLabel 22"/>
    <w:qFormat/>
    <w:rPr>
      <w:u w:val="none"/>
    </w:rPr>
  </w:style>
  <w:style w:type="character" w:styleId="ListLabel23">
    <w:name w:val="ListLabel 23"/>
    <w:qFormat/>
    <w:rPr>
      <w:u w:val="none"/>
    </w:rPr>
  </w:style>
  <w:style w:type="character" w:styleId="ListLabel24">
    <w:name w:val="ListLabel 24"/>
    <w:qFormat/>
    <w:rPr>
      <w:u w:val="none"/>
    </w:rPr>
  </w:style>
  <w:style w:type="character" w:styleId="ListLabel25">
    <w:name w:val="ListLabel 25"/>
    <w:qFormat/>
    <w:rPr>
      <w:u w:val="none"/>
    </w:rPr>
  </w:style>
  <w:style w:type="character" w:styleId="ListLabel26">
    <w:name w:val="ListLabel 26"/>
    <w:qFormat/>
    <w:rPr>
      <w:u w:val="none"/>
    </w:rPr>
  </w:style>
  <w:style w:type="character" w:styleId="ListLabel27">
    <w:name w:val="ListLabel 27"/>
    <w:qFormat/>
    <w:rPr>
      <w:u w:val="none"/>
    </w:rPr>
  </w:style>
  <w:style w:type="character" w:styleId="ListLabel28">
    <w:name w:val="ListLabel 28"/>
    <w:qFormat/>
    <w:rPr>
      <w:rFonts w:ascii="Times New Roman" w:hAnsi="Times New Roman"/>
      <w:sz w:val="24"/>
      <w:u w:val="none"/>
    </w:rPr>
  </w:style>
  <w:style w:type="character" w:styleId="ListLabel29">
    <w:name w:val="ListLabel 29"/>
    <w:qFormat/>
    <w:rPr>
      <w:u w:val="none"/>
    </w:rPr>
  </w:style>
  <w:style w:type="character" w:styleId="ListLabel30">
    <w:name w:val="ListLabel 30"/>
    <w:qFormat/>
    <w:rPr>
      <w:u w:val="none"/>
    </w:rPr>
  </w:style>
  <w:style w:type="character" w:styleId="ListLabel31">
    <w:name w:val="ListLabel 31"/>
    <w:qFormat/>
    <w:rPr>
      <w:u w:val="none"/>
    </w:rPr>
  </w:style>
  <w:style w:type="character" w:styleId="ListLabel32">
    <w:name w:val="ListLabel 32"/>
    <w:qFormat/>
    <w:rPr>
      <w:u w:val="none"/>
    </w:rPr>
  </w:style>
  <w:style w:type="character" w:styleId="ListLabel33">
    <w:name w:val="ListLabel 33"/>
    <w:qFormat/>
    <w:rPr>
      <w:u w:val="none"/>
    </w:rPr>
  </w:style>
  <w:style w:type="character" w:styleId="ListLabel34">
    <w:name w:val="ListLabel 34"/>
    <w:qFormat/>
    <w:rPr>
      <w:u w:val="none"/>
    </w:rPr>
  </w:style>
  <w:style w:type="character" w:styleId="ListLabel35">
    <w:name w:val="ListLabel 35"/>
    <w:qFormat/>
    <w:rPr>
      <w:u w:val="none"/>
    </w:rPr>
  </w:style>
  <w:style w:type="character" w:styleId="ListLabel36">
    <w:name w:val="ListLabel 36"/>
    <w:qFormat/>
    <w:rPr>
      <w:u w:val="none"/>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Normal1" w:default="1">
    <w:name w:val="LO-normal"/>
    <w:qFormat/>
    <w:pPr>
      <w:widowControl/>
      <w:bidi w:val="0"/>
      <w:jc w:val="left"/>
    </w:pPr>
    <w:rPr>
      <w:rFonts w:ascii="Arial" w:hAnsi="Arial" w:eastAsia="Arial" w:cs="Arial"/>
      <w:color w:val="auto"/>
      <w:kern w:val="0"/>
      <w:sz w:val="22"/>
      <w:szCs w:val="22"/>
      <w:lang w:val="en" w:eastAsia="zh-CN" w:bidi="hi-IN"/>
    </w:rPr>
  </w:style>
  <w:style w:type="paragraph" w:styleId="Title">
    <w:name w:val="Title"/>
    <w:basedOn w:val="Normal1"/>
    <w:next w:val="Normal"/>
    <w:qFormat/>
    <w:pPr>
      <w:keepNext w:val="true"/>
      <w:keepLines/>
      <w:spacing w:lineRule="auto" w:line="240" w:before="0" w:after="60"/>
    </w:pPr>
    <w:rPr>
      <w:sz w:val="52"/>
      <w:szCs w:val="52"/>
    </w:rPr>
  </w:style>
  <w:style w:type="paragraph" w:styleId="Subtitle">
    <w:name w:val="Subtitle"/>
    <w:basedOn w:val="Normal1"/>
    <w:next w:val="Normal"/>
    <w:qFormat/>
    <w:pPr>
      <w:keepNext w:val="true"/>
      <w:keepLines/>
      <w:spacing w:lineRule="auto" w:line="240" w:before="0" w:after="320"/>
    </w:pPr>
    <w:rPr>
      <w:rFonts w:ascii="Arial" w:hAnsi="Arial" w:eastAsia="Arial" w:cs="Arial"/>
      <w:i w:val="false"/>
      <w:color w:val="666666"/>
      <w:sz w:val="30"/>
      <w:szCs w:val="30"/>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1</TotalTime>
  <Application>LibreOffice/6.0.7.3$Linux_X86_64 LibreOffice_project/00m0$Build-3</Application>
  <Pages>6</Pages>
  <Words>1710</Words>
  <Characters>9459</Characters>
  <CharactersWithSpaces>11184</CharactersWithSpaces>
  <Paragraphs>132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dcterms:modified xsi:type="dcterms:W3CDTF">2020-12-16T22:39:31Z</dcterms:modified>
  <cp:revision>1</cp:revision>
  <dc:subject/>
  <dc:title/>
</cp:coreProperties>
</file>